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西馆会议室桌椅采购项目询价公告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2022年5月20日16时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山东国际会展集团有限公司根据实际情况和经营管理需要，对西馆会议室桌椅采购项目进行询价，现诚邀资质合格的单位参加报价，请按项目列表所列明细给出相应报价。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项目内容：会议室桌椅（见项目清单）</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1、请按项目询价单准确填报。</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有规格型号要求注明的请严格按提供型号报价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4、附营业执照副本、项目相关资质（复印件加盖公章）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参与报价单位请在接收询价单后5个工作日内（5月27日16</w:t>
      </w:r>
      <w:bookmarkStart w:id="0" w:name="_GoBack"/>
      <w:bookmarkEnd w:id="0"/>
      <w:r>
        <w:rPr>
          <w:rFonts w:hint="eastAsia" w:ascii="仿宋" w:hAnsi="仿宋" w:eastAsia="仿宋" w:cs="仿宋"/>
          <w:i w:val="0"/>
          <w:color w:val="000000"/>
          <w:kern w:val="0"/>
          <w:sz w:val="24"/>
          <w:szCs w:val="24"/>
          <w:u w:val="none"/>
          <w:lang w:val="en-US" w:eastAsia="zh-CN" w:bidi="ar"/>
        </w:rPr>
        <w:t>时截止）将报价单及其他附加材料（提供的所有材料需盖公章）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收件人：王老师  电话15628988931 （注：快件外部请写明项目名称，例：</w:t>
      </w:r>
      <w:r>
        <w:rPr>
          <w:rStyle w:val="7"/>
          <w:rFonts w:hint="eastAsia" w:ascii="仿宋" w:hAnsi="仿宋" w:eastAsia="仿宋" w:cs="仿宋"/>
          <w:b/>
          <w:bCs/>
          <w:i w:val="0"/>
          <w:color w:val="000000"/>
          <w:kern w:val="0"/>
          <w:sz w:val="24"/>
          <w:szCs w:val="24"/>
          <w:u w:val="none"/>
          <w:lang w:val="en-US" w:eastAsia="zh-CN" w:bidi="ar"/>
        </w:rPr>
        <w:t>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如有疑问请联系，项目技术咨询：0531-81255966；项目参标流程咨询：0531-81255929。</w:t>
      </w:r>
    </w:p>
    <w:p>
      <w:pPr>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四、物资规格要求</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1.椅子图片(参照会议室红色椅子）：</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drawing>
          <wp:inline distT="0" distB="0" distL="114300" distR="114300">
            <wp:extent cx="1560195" cy="2080260"/>
            <wp:effectExtent l="0" t="0" r="1905" b="15240"/>
            <wp:docPr id="1" name="图片 1" descr="4678e8a079c3d6c7fd1e0c3ced6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78e8a079c3d6c7fd1e0c3ced61752"/>
                    <pic:cNvPicPr>
                      <a:picLocks noChangeAspect="1"/>
                    </pic:cNvPicPr>
                  </pic:nvPicPr>
                  <pic:blipFill>
                    <a:blip r:embed="rId4"/>
                    <a:stretch>
                      <a:fillRect/>
                    </a:stretch>
                  </pic:blipFill>
                  <pic:spPr>
                    <a:xfrm>
                      <a:off x="0" y="0"/>
                      <a:ext cx="1560195" cy="2080260"/>
                    </a:xfrm>
                    <a:prstGeom prst="rect">
                      <a:avLst/>
                    </a:prstGeom>
                    <a:noFill/>
                    <a:ln>
                      <a:noFill/>
                    </a:ln>
                  </pic:spPr>
                </pic:pic>
              </a:graphicData>
            </a:graphic>
          </wp:inline>
        </w:drawing>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参数：高90cm, 宽47cm，长56cm,红色绒布面。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椅子座垫为多层板（建筑模板）、25方金属梅花加厚管、里料海绵填充，面料为网布。</w:t>
      </w:r>
    </w:p>
    <w:p>
      <w:pPr>
        <w:spacing w:line="360" w:lineRule="auto"/>
        <w:ind w:firstLine="480" w:firstLineChars="200"/>
        <w:rPr>
          <w:rFonts w:hint="eastAsia" w:ascii="仿宋" w:hAnsi="仿宋" w:eastAsia="仿宋" w:cs="仿宋"/>
          <w:sz w:val="21"/>
          <w:szCs w:val="21"/>
          <w:lang w:val="en-US" w:eastAsia="zh-CN"/>
        </w:rPr>
      </w:pPr>
      <w:r>
        <w:rPr>
          <w:rFonts w:hint="eastAsia" w:ascii="仿宋" w:hAnsi="仿宋" w:eastAsia="仿宋" w:cs="仿宋"/>
          <w:sz w:val="24"/>
          <w:szCs w:val="24"/>
          <w:lang w:val="en-US" w:eastAsia="zh-CN"/>
        </w:rPr>
        <w:t xml:space="preserve">2.桌子图片： </w:t>
      </w:r>
      <w:r>
        <w:rPr>
          <w:rFonts w:hint="eastAsia" w:ascii="仿宋" w:hAnsi="仿宋" w:eastAsia="仿宋" w:cs="仿宋"/>
          <w:sz w:val="21"/>
          <w:szCs w:val="21"/>
        </w:rPr>
        <w:drawing>
          <wp:inline distT="0" distB="0" distL="114300" distR="114300">
            <wp:extent cx="2661285" cy="2009140"/>
            <wp:effectExtent l="0" t="0" r="5715" b="1016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rcRect l="-456" t="5489" b="18690"/>
                    <a:stretch>
                      <a:fillRect/>
                    </a:stretch>
                  </pic:blipFill>
                  <pic:spPr>
                    <a:xfrm>
                      <a:off x="0" y="0"/>
                      <a:ext cx="2661285" cy="2009140"/>
                    </a:xfrm>
                    <a:prstGeom prst="rect">
                      <a:avLst/>
                    </a:prstGeom>
                    <a:noFill/>
                    <a:ln>
                      <a:noFill/>
                    </a:ln>
                  </pic:spPr>
                </pic:pic>
              </a:graphicData>
            </a:graphic>
          </wp:inline>
        </w:drawing>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4"/>
          <w:szCs w:val="24"/>
          <w:lang w:val="en-US" w:eastAsia="zh-CN"/>
        </w:rPr>
        <w:t xml:space="preserve"> 参数：长180cm,宽50cm.高75cm,  </w:t>
      </w:r>
    </w:p>
    <w:p>
      <w:pPr>
        <w:spacing w:line="360" w:lineRule="auto"/>
        <w:ind w:firstLine="480" w:firstLineChars="200"/>
        <w:rPr>
          <w:rFonts w:hint="eastAsia" w:ascii="仿宋" w:hAnsi="仿宋" w:eastAsia="仿宋" w:cs="仿宋"/>
          <w:sz w:val="18"/>
          <w:szCs w:val="21"/>
          <w:lang w:val="en-US" w:eastAsia="zh-CN"/>
        </w:rPr>
      </w:pPr>
      <w:r>
        <w:rPr>
          <w:rFonts w:hint="eastAsia" w:ascii="仿宋" w:hAnsi="仿宋" w:eastAsia="仿宋" w:cs="仿宋"/>
          <w:sz w:val="24"/>
          <w:szCs w:val="24"/>
          <w:lang w:val="en-US" w:eastAsia="zh-CN"/>
        </w:rPr>
        <w:t>材质：高硬度E1级环保板材，无味；三聚氰胺饰面，防刮、防晒、防污、 防火；内部基材为高密度颗粒压缩板，厚度≥2.5CM。</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    桌架：主管壁厚度≥0.6MM,30*30方管；黑色静电喷涂，经过除透-酸洗-烘干-喷涂，具有色泽饱满，耐锈等特点。</w:t>
      </w:r>
    </w:p>
    <w:p>
      <w:pPr>
        <w:pStyle w:val="2"/>
        <w:ind w:left="0" w:leftChars="0" w:firstLine="0" w:firstLineChars="0"/>
        <w:rPr>
          <w:rFonts w:hint="default" w:ascii="仿宋" w:hAnsi="仿宋" w:eastAsia="仿宋" w:cs="仿宋"/>
          <w:sz w:val="24"/>
          <w:szCs w:val="32"/>
          <w:lang w:val="en-US" w:eastAsia="zh-CN"/>
        </w:rPr>
      </w:pPr>
    </w:p>
    <w:p>
      <w:pPr>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五、项目清单</w:t>
      </w:r>
    </w:p>
    <w:p>
      <w:pPr>
        <w:rPr>
          <w:rFonts w:hint="eastAsia" w:eastAsiaTheme="minorEastAsia"/>
          <w:lang w:val="en-US" w:eastAsia="zh-CN"/>
        </w:rPr>
      </w:pPr>
    </w:p>
    <w:p>
      <w:pPr>
        <w:rPr>
          <w:rFonts w:hint="eastAsia" w:ascii="仿宋" w:hAnsi="仿宋" w:eastAsia="仿宋" w:cs="仿宋"/>
          <w:sz w:val="24"/>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32"/>
          <w:lang w:val="en-US" w:eastAsia="zh-CN"/>
        </w:rPr>
        <w:t>（见下页）</w:t>
      </w:r>
    </w:p>
    <w:p>
      <w:pPr>
        <w:pStyle w:val="2"/>
        <w:ind w:left="0" w:leftChars="0" w:firstLine="0" w:firstLineChars="0"/>
        <w:jc w:val="center"/>
        <w:rPr>
          <w:rFonts w:hint="default" w:ascii="仿宋_GB2312" w:hAnsi="仿宋_GB2312" w:eastAsia="仿宋_GB2312" w:cs="仿宋_GB2312"/>
          <w:b/>
          <w:bCs/>
          <w:color w:val="000000"/>
          <w:kern w:val="0"/>
          <w:sz w:val="36"/>
          <w:szCs w:val="36"/>
          <w:highlight w:val="white"/>
          <w:lang w:val="en-US" w:eastAsia="zh-CN"/>
        </w:rPr>
      </w:pPr>
      <w:r>
        <w:rPr>
          <w:rFonts w:hint="eastAsia" w:ascii="仿宋_GB2312" w:hAnsi="仿宋_GB2312" w:eastAsia="仿宋_GB2312" w:cs="仿宋_GB2312"/>
          <w:b/>
          <w:bCs/>
          <w:color w:val="000000"/>
          <w:kern w:val="0"/>
          <w:sz w:val="36"/>
          <w:szCs w:val="36"/>
          <w:highlight w:val="white"/>
          <w:lang w:val="en-US" w:eastAsia="zh-CN"/>
        </w:rPr>
        <w:t>消防应急电源电池项目询价单</w:t>
      </w:r>
    </w:p>
    <w:tbl>
      <w:tblPr>
        <w:tblStyle w:val="5"/>
        <w:tblW w:w="12908"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4"/>
        <w:gridCol w:w="1391"/>
        <w:gridCol w:w="1463"/>
        <w:gridCol w:w="750"/>
        <w:gridCol w:w="720"/>
        <w:gridCol w:w="1350"/>
        <w:gridCol w:w="1245"/>
        <w:gridCol w:w="1152"/>
        <w:gridCol w:w="1338"/>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规格型号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（不含税）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增值税专票税率</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   （不含税）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总价/元    （含税）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singl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桌子</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180</w:t>
            </w:r>
          </w:p>
        </w:tc>
        <w:tc>
          <w:tcPr>
            <w:tcW w:w="720" w:type="dxa"/>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张</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u w:val="single"/>
                <w:lang w:val="en-US" w:eastAsia="zh-CN"/>
              </w:rPr>
            </w:pPr>
            <w:r>
              <w:rPr>
                <w:rFonts w:hint="eastAsia" w:ascii="楷体_GB2312" w:hAnsi="仿宋_GB2312" w:eastAsia="楷体_GB2312" w:cs="仿宋_GB2312"/>
                <w:sz w:val="24"/>
                <w:u w:val="single"/>
                <w:lang w:val="en-US" w:eastAsia="zh-CN"/>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椅子</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仿宋_GB2312" w:hAnsi="仿宋_GB2312" w:eastAsia="仿宋_GB2312" w:cs="仿宋_GB2312"/>
                <w:b w:val="0"/>
                <w:bCs w:val="0"/>
                <w:i w:val="0"/>
                <w:iCs w:val="0"/>
                <w:color w:val="000000"/>
                <w:kern w:val="0"/>
                <w:sz w:val="24"/>
                <w:szCs w:val="24"/>
                <w:u w:val="none"/>
                <w:lang w:val="en-US" w:eastAsia="zh-CN" w:bidi="ar"/>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800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把</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合计1(不含税）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合计2（含税）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100" w:lineRule="atLeas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76DFC"/>
    <w:rsid w:val="07847705"/>
    <w:rsid w:val="0E8A5981"/>
    <w:rsid w:val="151261C2"/>
    <w:rsid w:val="4F5879A5"/>
    <w:rsid w:val="5484781E"/>
    <w:rsid w:val="740A419D"/>
    <w:rsid w:val="749844FE"/>
    <w:rsid w:val="78E7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99"/>
    <w:pPr>
      <w:widowControl/>
    </w:pPr>
    <w:rPr>
      <w:kern w:val="0"/>
      <w:szCs w:val="21"/>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2022-04-11T07:27:00Z</dcterms:created>
  <dc:creator>山东国际会展集团</dc:creator>
  <cp:lastModifiedBy>山东国际会展集团</cp:lastModifiedBy>
  <dcterms:modified xsi:type="dcterms:W3CDTF">2022-05-20T08:04:09Z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