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2AB5">
      <w:pPr>
        <w:keepNext w:val="0"/>
        <w:keepLines w:val="0"/>
        <w:widowControl/>
        <w:suppressLineNumbers w:val="0"/>
        <w:jc w:val="center"/>
        <w:textAlignment w:val="center"/>
        <w:rPr>
          <w:rFonts w:hint="default"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山东国际会展中心商业运营有限公司</w:t>
      </w:r>
    </w:p>
    <w:p w14:paraId="3A0047D1">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展会定制饮用水采购项目公告</w:t>
      </w:r>
    </w:p>
    <w:p w14:paraId="4111D08D">
      <w:pPr>
        <w:keepNext w:val="0"/>
        <w:keepLines w:val="0"/>
        <w:widowControl/>
        <w:suppressLineNumbers w:val="0"/>
        <w:jc w:val="center"/>
        <w:textAlignment w:val="center"/>
        <w:rPr>
          <w:rFonts w:hint="default" w:ascii="仿宋" w:hAnsi="仿宋" w:eastAsia="仿宋" w:cs="仿宋"/>
          <w:b/>
          <w:bCs/>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000000" w:themeColor="text1"/>
          <w:kern w:val="0"/>
          <w:sz w:val="21"/>
          <w:szCs w:val="21"/>
          <w:u w:val="none"/>
          <w:lang w:val="en-US" w:eastAsia="zh-CN" w:bidi="ar"/>
          <w14:textFill>
            <w14:solidFill>
              <w14:schemeClr w14:val="tx1"/>
            </w14:solidFill>
          </w14:textFill>
        </w:rPr>
        <w:t>2025年3月11日15时</w:t>
      </w:r>
    </w:p>
    <w:p w14:paraId="454394BA">
      <w:pPr>
        <w:pStyle w:val="5"/>
        <w:rPr>
          <w:rFonts w:hint="eastAsia"/>
          <w:lang w:val="en-US" w:eastAsia="zh-CN"/>
        </w:rPr>
      </w:pPr>
    </w:p>
    <w:p w14:paraId="71407145">
      <w:pPr>
        <w:pStyle w:val="4"/>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有限公司根据实际情况和经营管理需要，对</w:t>
      </w:r>
      <w:r>
        <w:rPr>
          <w:rFonts w:hint="eastAsia" w:ascii="仿宋" w:hAnsi="仿宋" w:eastAsia="仿宋" w:cs="仿宋"/>
          <w:color w:val="212529"/>
          <w:sz w:val="24"/>
          <w:szCs w:val="24"/>
          <w:shd w:val="clear" w:color="auto" w:fill="FFFFFF"/>
          <w:lang w:val="en-US" w:eastAsia="zh-CN"/>
        </w:rPr>
        <w:t>展会定制饮用水</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14:paraId="64677199">
      <w:pPr>
        <w:pStyle w:val="4"/>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14:paraId="30D478B4">
      <w:pPr>
        <w:pStyle w:val="4"/>
        <w:widowControl/>
        <w:numPr>
          <w:ilvl w:val="0"/>
          <w:numId w:val="0"/>
        </w:numPr>
        <w:shd w:val="clear" w:color="auto" w:fill="FFFFFF"/>
        <w:spacing w:beforeAutospacing="0" w:afterAutospacing="0" w:line="540" w:lineRule="exact"/>
        <w:ind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color w:val="212529"/>
          <w:sz w:val="24"/>
          <w:szCs w:val="24"/>
          <w:shd w:val="clear" w:color="auto" w:fill="FFFFFF"/>
          <w:lang w:val="en-US" w:eastAsia="zh-CN"/>
        </w:rPr>
        <w:t>1、采购内容：</w:t>
      </w:r>
      <w:r>
        <w:rPr>
          <w:rFonts w:hint="eastAsia" w:ascii="仿宋" w:hAnsi="仿宋" w:eastAsia="仿宋" w:cs="仿宋"/>
          <w:b w:val="0"/>
          <w:bCs w:val="0"/>
          <w:kern w:val="2"/>
          <w:sz w:val="24"/>
          <w:szCs w:val="24"/>
          <w:lang w:val="en-US" w:eastAsia="zh-CN" w:bidi="ar-SA"/>
        </w:rPr>
        <w:t>中国·济南第三届高层次人才招引大会定制饮用水，规格为500毫升，数量</w:t>
      </w:r>
      <w:r>
        <w:rPr>
          <w:rFonts w:hint="eastAsia" w:ascii="仿宋" w:hAnsi="仿宋" w:eastAsia="仿宋" w:cs="仿宋"/>
          <w:b/>
          <w:bCs/>
          <w:color w:val="auto"/>
          <w:kern w:val="2"/>
          <w:sz w:val="24"/>
          <w:szCs w:val="24"/>
          <w:lang w:val="en-US" w:eastAsia="zh-CN" w:bidi="ar-SA"/>
        </w:rPr>
        <w:t>两万瓶</w:t>
      </w:r>
      <w:r>
        <w:rPr>
          <w:rFonts w:hint="eastAsia" w:ascii="仿宋" w:hAnsi="仿宋" w:eastAsia="仿宋" w:cs="仿宋"/>
          <w:b w:val="0"/>
          <w:bCs w:val="0"/>
          <w:kern w:val="2"/>
          <w:sz w:val="24"/>
          <w:szCs w:val="24"/>
          <w:lang w:val="en-US" w:eastAsia="zh-CN" w:bidi="ar-SA"/>
        </w:rPr>
        <w:t>，瓶标工艺为双面彩印大会宣传画面，具体见附件。</w:t>
      </w:r>
    </w:p>
    <w:p w14:paraId="73536AB2">
      <w:pPr>
        <w:pStyle w:val="4"/>
        <w:widowControl/>
        <w:numPr>
          <w:ilvl w:val="0"/>
          <w:numId w:val="0"/>
        </w:numPr>
        <w:shd w:val="clear" w:color="auto" w:fill="FFFFFF"/>
        <w:spacing w:beforeAutospacing="0" w:afterAutospacing="0" w:line="540" w:lineRule="exact"/>
        <w:ind w:leftChars="216"/>
        <w:jc w:val="both"/>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2、采购需求：需在2025年3月18日交付。</w:t>
      </w:r>
    </w:p>
    <w:p w14:paraId="32AFAF6F">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4A458BBB">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r>
        <w:rPr>
          <w:rFonts w:hint="eastAsia" w:ascii="仿宋" w:hAnsi="仿宋" w:eastAsia="仿宋" w:cs="仿宋"/>
          <w:i w:val="0"/>
          <w:iCs w:val="0"/>
          <w:color w:val="000000"/>
          <w:kern w:val="0"/>
          <w:sz w:val="24"/>
          <w:szCs w:val="24"/>
          <w:u w:val="none"/>
          <w:lang w:val="en-US" w:eastAsia="zh-CN" w:bidi="ar"/>
        </w:rPr>
        <w:t>须具有相关资质</w:t>
      </w:r>
      <w:r>
        <w:rPr>
          <w:rFonts w:hint="eastAsia" w:ascii="仿宋" w:hAnsi="仿宋" w:eastAsia="仿宋" w:cs="仿宋"/>
          <w:b w:val="0"/>
          <w:bCs w:val="0"/>
          <w:i w:val="0"/>
          <w:color w:val="000000"/>
          <w:kern w:val="0"/>
          <w:sz w:val="24"/>
          <w:szCs w:val="24"/>
          <w:u w:val="none"/>
          <w:lang w:val="en-US" w:eastAsia="zh-CN" w:bidi="ar"/>
        </w:rPr>
        <w:t>；</w:t>
      </w:r>
    </w:p>
    <w:p w14:paraId="393084BD">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1AB06D83">
      <w:pPr>
        <w:keepNext w:val="0"/>
        <w:keepLines w:val="0"/>
        <w:widowControl/>
        <w:numPr>
          <w:ilvl w:val="0"/>
          <w:numId w:val="2"/>
        </w:numPr>
        <w:suppressLineNumbers w:val="0"/>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74014F45">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14:paraId="403030AD">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14:paraId="7BED2F82">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1、按项目询价单准确填报，报价为含税价，并标明税点。</w:t>
      </w:r>
    </w:p>
    <w:p w14:paraId="78C64AD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69DAFE8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C97AD7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5F5501E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49FF58A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3</w:t>
      </w: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月</w:t>
      </w: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14日15时截止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收件人：张老师  电话18963064520 （注：1、快件外部请写明项目名称，例：饮用水采购项目。2、</w:t>
      </w:r>
      <w:r>
        <w:rPr>
          <w:rStyle w:val="9"/>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9"/>
          <w:rFonts w:hint="eastAsia" w:ascii="仿宋" w:hAnsi="仿宋" w:eastAsia="仿宋" w:cs="仿宋"/>
          <w:b/>
          <w:bCs/>
          <w:i w:val="0"/>
          <w:caps w:val="0"/>
          <w:color w:val="212529"/>
          <w:spacing w:val="0"/>
          <w:sz w:val="24"/>
          <w:szCs w:val="24"/>
          <w:shd w:val="clear" w:fill="FFFFFF"/>
          <w:lang w:eastAsia="zh-CN"/>
        </w:rPr>
        <w:t>。</w:t>
      </w:r>
      <w:r>
        <w:rPr>
          <w:rStyle w:val="9"/>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、参与本项目单位请一并将项目联系人联系方式及营业执照发送至邮箱：hzsyyy2023</w:t>
      </w:r>
      <w:r>
        <w:rPr>
          <w:rStyle w:val="10"/>
          <w:rFonts w:hint="eastAsia" w:ascii="仿宋" w:hAnsi="仿宋" w:eastAsia="仿宋" w:cs="仿宋"/>
          <w:b/>
          <w:bCs/>
          <w:i w:val="0"/>
          <w:color w:val="000000"/>
          <w:kern w:val="0"/>
          <w:sz w:val="24"/>
          <w:szCs w:val="24"/>
          <w:u w:val="none"/>
          <w:lang w:val="en-US" w:eastAsia="zh-CN" w:bidi="ar"/>
        </w:rPr>
        <w:t>@163.com，邮箱主题名称格式：公司名称+项目名称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7A845A3D">
      <w:pPr>
        <w:pStyle w:val="5"/>
        <w:keepNext w:val="0"/>
        <w:keepLines w:val="0"/>
        <w:pageBreakBefore w:val="0"/>
        <w:kinsoku/>
        <w:wordWrap/>
        <w:overflowPunct/>
        <w:topLinePunct w:val="0"/>
        <w:autoSpaceDE/>
        <w:autoSpaceDN/>
        <w:bidi w:val="0"/>
        <w:adjustRightInd/>
        <w:snapToGrid/>
        <w:spacing w:line="360" w:lineRule="auto"/>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如有疑问请联系，项目技术问题咨询：</w:t>
      </w:r>
      <w:r>
        <w:rPr>
          <w:rFonts w:hint="eastAsia" w:ascii="仿宋" w:hAnsi="仿宋" w:eastAsia="仿宋" w:cs="仿宋"/>
          <w:color w:val="auto"/>
          <w:sz w:val="24"/>
          <w:szCs w:val="32"/>
          <w:lang w:val="en-US" w:eastAsia="zh-CN"/>
        </w:rPr>
        <w:t>0531-81255971</w:t>
      </w:r>
      <w:r>
        <w:rPr>
          <w:rFonts w:hint="eastAsia" w:ascii="仿宋" w:hAnsi="仿宋" w:eastAsia="仿宋" w:cs="仿宋"/>
          <w:sz w:val="24"/>
          <w:szCs w:val="32"/>
          <w:lang w:val="en-US" w:eastAsia="zh-CN"/>
        </w:rPr>
        <w:t>；项目流程咨询：0531-81255925。</w:t>
      </w:r>
    </w:p>
    <w:p w14:paraId="0C11E6D3">
      <w:pPr>
        <w:pStyle w:val="5"/>
        <w:ind w:left="0" w:leftChars="0" w:firstLine="560" w:firstLineChars="200"/>
        <w:rPr>
          <w:rFonts w:hint="eastAsia" w:ascii="仿宋" w:hAnsi="仿宋" w:eastAsia="仿宋" w:cs="仿宋"/>
          <w:sz w:val="24"/>
          <w:szCs w:val="32"/>
          <w:lang w:val="en-US" w:eastAsia="zh-CN"/>
        </w:rPr>
      </w:pPr>
      <w:r>
        <w:rPr>
          <w:rFonts w:hint="eastAsia" w:ascii="楷体" w:hAnsi="楷体" w:eastAsia="楷体" w:cs="楷体"/>
          <w:sz w:val="28"/>
          <w:szCs w:val="36"/>
          <w:lang w:val="en-US" w:eastAsia="zh-CN"/>
        </w:rPr>
        <w:t>附件</w:t>
      </w:r>
      <w:bookmarkStart w:id="0" w:name="_GoBack"/>
      <w:bookmarkEnd w:id="0"/>
    </w:p>
    <w:p w14:paraId="20AA70EC">
      <w:pPr>
        <w:pStyle w:val="5"/>
        <w:ind w:left="0" w:leftChars="0" w:firstLine="560" w:firstLineChars="200"/>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drawing>
          <wp:inline distT="0" distB="0" distL="114300" distR="114300">
            <wp:extent cx="2586355" cy="3308985"/>
            <wp:effectExtent l="0" t="0" r="4445" b="5715"/>
            <wp:docPr id="1" name="图片 1" descr="f7f7ea7d7622f70471ca2069f3284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f7ea7d7622f70471ca2069f32848e"/>
                    <pic:cNvPicPr>
                      <a:picLocks noChangeAspect="1"/>
                    </pic:cNvPicPr>
                  </pic:nvPicPr>
                  <pic:blipFill>
                    <a:blip r:embed="rId4"/>
                    <a:stretch>
                      <a:fillRect/>
                    </a:stretch>
                  </pic:blipFill>
                  <pic:spPr>
                    <a:xfrm>
                      <a:off x="0" y="0"/>
                      <a:ext cx="2586355" cy="3308985"/>
                    </a:xfrm>
                    <a:prstGeom prst="rect">
                      <a:avLst/>
                    </a:prstGeom>
                  </pic:spPr>
                </pic:pic>
              </a:graphicData>
            </a:graphic>
          </wp:inline>
        </w:drawing>
      </w:r>
    </w:p>
    <w:p w14:paraId="3E7F1BD8">
      <w:pPr>
        <w:pStyle w:val="5"/>
        <w:ind w:left="0" w:leftChars="0" w:firstLine="560" w:firstLineChars="200"/>
        <w:rPr>
          <w:rFonts w:hint="eastAsia" w:ascii="楷体" w:hAnsi="楷体" w:eastAsia="楷体" w:cs="楷体"/>
          <w:sz w:val="28"/>
          <w:szCs w:val="36"/>
          <w:lang w:val="en-US" w:eastAsia="zh-CN"/>
        </w:rPr>
      </w:pPr>
    </w:p>
    <w:p w14:paraId="0E395CBD">
      <w:pPr>
        <w:pStyle w:val="4"/>
        <w:widowControl/>
        <w:numPr>
          <w:ilvl w:val="0"/>
          <w:numId w:val="3"/>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14:paraId="3361595E">
      <w:pPr>
        <w:pStyle w:val="4"/>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14:paraId="4D802422">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14:paraId="2BC02ADF">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4244A805">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65AB2888">
      <w:pPr>
        <w:pStyle w:val="2"/>
        <w:jc w:val="center"/>
        <w:rPr>
          <w:rFonts w:hint="eastAsia" w:ascii="仿宋_GB2312" w:eastAsia="仿宋_GB2312"/>
          <w:b/>
          <w:bCs/>
          <w:color w:val="000000" w:themeColor="text1"/>
          <w:sz w:val="44"/>
          <w:szCs w:val="44"/>
          <w:lang w:val="en-US" w:eastAsia="zh-CN"/>
          <w14:textFill>
            <w14:solidFill>
              <w14:schemeClr w14:val="tx1"/>
            </w14:solidFill>
          </w14:textFill>
        </w:rPr>
      </w:pPr>
      <w:r>
        <w:rPr>
          <w:rFonts w:hint="eastAsia" w:ascii="仿宋_GB2312" w:eastAsia="仿宋_GB2312"/>
          <w:b/>
          <w:bCs/>
          <w:color w:val="000000" w:themeColor="text1"/>
          <w:sz w:val="44"/>
          <w:szCs w:val="44"/>
          <w:lang w:val="en-US" w:eastAsia="zh-CN"/>
          <w14:textFill>
            <w14:solidFill>
              <w14:schemeClr w14:val="tx1"/>
            </w14:solidFill>
          </w14:textFill>
        </w:rPr>
        <w:t>瓶装定制水询价单</w:t>
      </w:r>
    </w:p>
    <w:p w14:paraId="680427F0">
      <w:pPr>
        <w:pStyle w:val="2"/>
        <w:jc w:val="right"/>
        <w:rPr>
          <w:rFonts w:hint="eastAsia" w:ascii="仿宋_GB2312" w:eastAsia="仿宋_GB2312"/>
          <w:b/>
          <w:bCs/>
          <w:color w:val="000000" w:themeColor="text1"/>
          <w:sz w:val="44"/>
          <w:szCs w:val="44"/>
          <w:lang w:val="en-US" w:eastAsia="zh-CN"/>
          <w14:textFill>
            <w14:solidFill>
              <w14:schemeClr w14:val="tx1"/>
            </w14:solidFill>
          </w14:textFill>
        </w:rPr>
      </w:pPr>
      <w:r>
        <w:rPr>
          <w:rFonts w:hint="eastAsia" w:ascii="仿宋_GB2312" w:eastAsia="仿宋_GB2312"/>
          <w:b w:val="0"/>
          <w:bCs w:val="0"/>
          <w:color w:val="000000" w:themeColor="text1"/>
          <w:sz w:val="24"/>
          <w:szCs w:val="24"/>
          <w:lang w:val="en-US" w:eastAsia="zh-CN"/>
          <w14:textFill>
            <w14:solidFill>
              <w14:schemeClr w14:val="tx1"/>
            </w14:solidFill>
          </w14:textFill>
        </w:rPr>
        <w:t>单位：元</w:t>
      </w:r>
    </w:p>
    <w:p w14:paraId="5C8A86D5">
      <w:pPr>
        <w:pStyle w:val="2"/>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40"/>
        <w:gridCol w:w="600"/>
        <w:gridCol w:w="1275"/>
        <w:gridCol w:w="990"/>
        <w:gridCol w:w="2055"/>
        <w:gridCol w:w="1740"/>
        <w:gridCol w:w="1725"/>
        <w:gridCol w:w="2545"/>
      </w:tblGrid>
      <w:tr w14:paraId="143C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00" w:type="dxa"/>
          </w:tcPr>
          <w:p w14:paraId="525FCFE5">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项目名称</w:t>
            </w:r>
          </w:p>
        </w:tc>
        <w:tc>
          <w:tcPr>
            <w:tcW w:w="1140" w:type="dxa"/>
          </w:tcPr>
          <w:p w14:paraId="3254AA90">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规格</w:t>
            </w:r>
          </w:p>
        </w:tc>
        <w:tc>
          <w:tcPr>
            <w:tcW w:w="600" w:type="dxa"/>
          </w:tcPr>
          <w:p w14:paraId="2DFD435B">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单位</w:t>
            </w:r>
          </w:p>
        </w:tc>
        <w:tc>
          <w:tcPr>
            <w:tcW w:w="1275" w:type="dxa"/>
          </w:tcPr>
          <w:p w14:paraId="5D281F23">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数量</w:t>
            </w:r>
          </w:p>
        </w:tc>
        <w:tc>
          <w:tcPr>
            <w:tcW w:w="990" w:type="dxa"/>
          </w:tcPr>
          <w:p w14:paraId="3F3A8987">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单价</w:t>
            </w:r>
          </w:p>
        </w:tc>
        <w:tc>
          <w:tcPr>
            <w:tcW w:w="2055" w:type="dxa"/>
          </w:tcPr>
          <w:p w14:paraId="39BBBB6C">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总价（含税）</w:t>
            </w:r>
          </w:p>
        </w:tc>
        <w:tc>
          <w:tcPr>
            <w:tcW w:w="1740" w:type="dxa"/>
          </w:tcPr>
          <w:p w14:paraId="5AD33621">
            <w:pPr>
              <w:jc w:val="center"/>
              <w:rPr>
                <w:rFonts w:hint="default"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税率：</w:t>
            </w:r>
            <w:r>
              <w:rPr>
                <w:rFonts w:hint="eastAsia" w:ascii="仿宋_GB2312" w:hAnsi="仿宋_GB2312" w:eastAsia="仿宋_GB2312" w:cs="仿宋_GB2312"/>
                <w:b w:val="0"/>
                <w:bCs w:val="0"/>
                <w:kern w:val="2"/>
                <w:sz w:val="30"/>
                <w:szCs w:val="30"/>
                <w:u w:val="single"/>
                <w:vertAlign w:val="baseline"/>
                <w:lang w:val="en-US" w:eastAsia="zh-CN" w:bidi="ar-SA"/>
              </w:rPr>
              <w:t xml:space="preserve">   </w:t>
            </w:r>
            <w:r>
              <w:rPr>
                <w:rFonts w:hint="eastAsia" w:ascii="仿宋_GB2312" w:hAnsi="仿宋_GB2312" w:eastAsia="仿宋_GB2312" w:cs="仿宋_GB2312"/>
                <w:b w:val="0"/>
                <w:bCs w:val="0"/>
                <w:kern w:val="2"/>
                <w:sz w:val="30"/>
                <w:szCs w:val="30"/>
                <w:vertAlign w:val="baseline"/>
                <w:lang w:val="en-US" w:eastAsia="zh-CN" w:bidi="ar-SA"/>
              </w:rPr>
              <w:t>%</w:t>
            </w:r>
          </w:p>
        </w:tc>
        <w:tc>
          <w:tcPr>
            <w:tcW w:w="1725" w:type="dxa"/>
          </w:tcPr>
          <w:p w14:paraId="492C6FB7">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不含税总价</w:t>
            </w:r>
          </w:p>
        </w:tc>
        <w:tc>
          <w:tcPr>
            <w:tcW w:w="2545" w:type="dxa"/>
          </w:tcPr>
          <w:p w14:paraId="474EF7E7">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备注</w:t>
            </w:r>
          </w:p>
        </w:tc>
      </w:tr>
      <w:tr w14:paraId="4E7D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00" w:type="dxa"/>
          </w:tcPr>
          <w:p w14:paraId="73614F99">
            <w:pPr>
              <w:jc w:val="center"/>
              <w:rPr>
                <w:rFonts w:hint="default"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500ML定制水</w:t>
            </w:r>
          </w:p>
        </w:tc>
        <w:tc>
          <w:tcPr>
            <w:tcW w:w="1140" w:type="dxa"/>
          </w:tcPr>
          <w:p w14:paraId="61596D0A">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500ML</w:t>
            </w:r>
          </w:p>
        </w:tc>
        <w:tc>
          <w:tcPr>
            <w:tcW w:w="600" w:type="dxa"/>
          </w:tcPr>
          <w:p w14:paraId="1F83868C">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瓶</w:t>
            </w:r>
          </w:p>
        </w:tc>
        <w:tc>
          <w:tcPr>
            <w:tcW w:w="1275" w:type="dxa"/>
          </w:tcPr>
          <w:p w14:paraId="5877285B">
            <w:pPr>
              <w:jc w:val="center"/>
              <w:rPr>
                <w:rFonts w:hint="default"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bidi="ar-SA"/>
              </w:rPr>
              <w:t>20000</w:t>
            </w:r>
          </w:p>
        </w:tc>
        <w:tc>
          <w:tcPr>
            <w:tcW w:w="990" w:type="dxa"/>
          </w:tcPr>
          <w:p w14:paraId="5351523C">
            <w:pPr>
              <w:jc w:val="center"/>
              <w:rPr>
                <w:rFonts w:hint="eastAsia" w:ascii="仿宋_GB2312" w:hAnsi="仿宋_GB2312" w:eastAsia="仿宋_GB2312" w:cs="仿宋_GB2312"/>
                <w:b w:val="0"/>
                <w:bCs w:val="0"/>
                <w:kern w:val="2"/>
                <w:sz w:val="30"/>
                <w:szCs w:val="30"/>
                <w:vertAlign w:val="baseline"/>
                <w:lang w:val="en-US" w:eastAsia="zh-CN" w:bidi="ar-SA"/>
              </w:rPr>
            </w:pPr>
          </w:p>
        </w:tc>
        <w:tc>
          <w:tcPr>
            <w:tcW w:w="2055" w:type="dxa"/>
          </w:tcPr>
          <w:p w14:paraId="78FEBE76">
            <w:pPr>
              <w:jc w:val="center"/>
              <w:rPr>
                <w:rFonts w:hint="eastAsia" w:ascii="仿宋_GB2312" w:hAnsi="仿宋_GB2312" w:eastAsia="仿宋_GB2312" w:cs="仿宋_GB2312"/>
                <w:b w:val="0"/>
                <w:bCs w:val="0"/>
                <w:kern w:val="2"/>
                <w:sz w:val="30"/>
                <w:szCs w:val="30"/>
                <w:vertAlign w:val="baseline"/>
                <w:lang w:val="en-US" w:eastAsia="zh-CN" w:bidi="ar-SA"/>
              </w:rPr>
            </w:pPr>
          </w:p>
        </w:tc>
        <w:tc>
          <w:tcPr>
            <w:tcW w:w="1740" w:type="dxa"/>
          </w:tcPr>
          <w:p w14:paraId="4C260301">
            <w:pPr>
              <w:jc w:val="center"/>
              <w:rPr>
                <w:rFonts w:hint="eastAsia" w:ascii="仿宋_GB2312" w:hAnsi="仿宋_GB2312" w:eastAsia="仿宋_GB2312" w:cs="仿宋_GB2312"/>
                <w:b w:val="0"/>
                <w:bCs w:val="0"/>
                <w:kern w:val="2"/>
                <w:sz w:val="30"/>
                <w:szCs w:val="30"/>
                <w:vertAlign w:val="baseline"/>
                <w:lang w:val="en-US" w:eastAsia="zh-CN" w:bidi="ar-SA"/>
              </w:rPr>
            </w:pPr>
          </w:p>
        </w:tc>
        <w:tc>
          <w:tcPr>
            <w:tcW w:w="1725" w:type="dxa"/>
          </w:tcPr>
          <w:p w14:paraId="73DCDA8D">
            <w:pPr>
              <w:jc w:val="center"/>
              <w:rPr>
                <w:rFonts w:hint="eastAsia" w:ascii="仿宋_GB2312" w:hAnsi="仿宋_GB2312" w:eastAsia="仿宋_GB2312" w:cs="仿宋_GB2312"/>
                <w:b w:val="0"/>
                <w:bCs w:val="0"/>
                <w:kern w:val="2"/>
                <w:sz w:val="30"/>
                <w:szCs w:val="30"/>
                <w:vertAlign w:val="baseline"/>
                <w:lang w:val="en-US" w:eastAsia="zh-CN" w:bidi="ar-SA"/>
              </w:rPr>
            </w:pPr>
          </w:p>
        </w:tc>
        <w:tc>
          <w:tcPr>
            <w:tcW w:w="2545" w:type="dxa"/>
          </w:tcPr>
          <w:p w14:paraId="595AD27A">
            <w:pPr>
              <w:jc w:val="center"/>
              <w:rPr>
                <w:rFonts w:hint="eastAsia" w:ascii="仿宋_GB2312" w:hAnsi="仿宋_GB2312" w:eastAsia="仿宋_GB2312" w:cs="仿宋_GB2312"/>
                <w:b w:val="0"/>
                <w:bCs w:val="0"/>
                <w:kern w:val="2"/>
                <w:sz w:val="30"/>
                <w:szCs w:val="30"/>
                <w:vertAlign w:val="baseline"/>
                <w:lang w:val="en-US" w:eastAsia="zh-CN" w:bidi="ar-SA"/>
              </w:rPr>
            </w:pPr>
          </w:p>
        </w:tc>
      </w:tr>
      <w:tr w14:paraId="695A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105" w:type="dxa"/>
            <w:gridSpan w:val="5"/>
          </w:tcPr>
          <w:p w14:paraId="04AA21B2">
            <w:pPr>
              <w:jc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合计</w:t>
            </w:r>
          </w:p>
        </w:tc>
        <w:tc>
          <w:tcPr>
            <w:tcW w:w="2055" w:type="dxa"/>
          </w:tcPr>
          <w:p w14:paraId="3E69F9C9">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740" w:type="dxa"/>
          </w:tcPr>
          <w:p w14:paraId="401BCA23">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725" w:type="dxa"/>
          </w:tcPr>
          <w:p w14:paraId="00716ED1">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2545" w:type="dxa"/>
          </w:tcPr>
          <w:p w14:paraId="31C0DECC">
            <w:pPr>
              <w:jc w:val="center"/>
              <w:rPr>
                <w:rFonts w:hint="eastAsia" w:ascii="仿宋_GB2312" w:hAnsi="仿宋_GB2312" w:eastAsia="仿宋_GB2312" w:cs="仿宋_GB2312"/>
                <w:b w:val="0"/>
                <w:bCs w:val="0"/>
                <w:kern w:val="2"/>
                <w:sz w:val="32"/>
                <w:szCs w:val="32"/>
                <w:vertAlign w:val="baseline"/>
                <w:lang w:val="en-US" w:eastAsia="zh-CN" w:bidi="ar-SA"/>
              </w:rPr>
            </w:pPr>
          </w:p>
        </w:tc>
      </w:tr>
      <w:tr w14:paraId="2AF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4170" w:type="dxa"/>
            <w:gridSpan w:val="9"/>
          </w:tcPr>
          <w:p w14:paraId="3995DBA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p>
          <w:p w14:paraId="07D8200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公司名称（加盖公章）：</w:t>
            </w:r>
          </w:p>
          <w:p w14:paraId="0889515F">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p>
          <w:p w14:paraId="33BB8AF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联系人：</w:t>
            </w:r>
          </w:p>
          <w:p w14:paraId="359699A7">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p>
          <w:p w14:paraId="1C81595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联系电话：</w:t>
            </w:r>
          </w:p>
          <w:p w14:paraId="6D27ED21">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2"/>
                <w:szCs w:val="22"/>
                <w:shd w:val="clear" w:fill="FFFFFF"/>
                <w:vertAlign w:val="baseline"/>
                <w:lang w:val="en-US" w:eastAsia="zh-CN" w:bidi="ar"/>
              </w:rPr>
            </w:pPr>
          </w:p>
          <w:p w14:paraId="4164D092">
            <w:pPr>
              <w:jc w:val="right"/>
              <w:rPr>
                <w:rFonts w:hint="eastAsia" w:ascii="仿宋_GB2312" w:hAnsi="仿宋_GB2312" w:eastAsia="仿宋_GB2312" w:cs="仿宋_GB2312"/>
                <w:b w:val="0"/>
                <w:bCs w:val="0"/>
                <w:kern w:val="2"/>
                <w:sz w:val="44"/>
                <w:szCs w:val="44"/>
                <w:vertAlign w:val="baseline"/>
                <w:lang w:val="en-US" w:eastAsia="zh-CN" w:bidi="ar-SA"/>
              </w:rPr>
            </w:pPr>
            <w:r>
              <w:rPr>
                <w:rFonts w:hint="eastAsia" w:ascii="宋体" w:hAnsi="宋体" w:eastAsia="宋体" w:cs="宋体"/>
                <w:i w:val="0"/>
                <w:iCs w:val="0"/>
                <w:caps w:val="0"/>
                <w:color w:val="auto"/>
                <w:spacing w:val="0"/>
                <w:kern w:val="0"/>
                <w:sz w:val="22"/>
                <w:szCs w:val="22"/>
                <w:shd w:val="clear" w:fill="FFFFFF"/>
                <w:vertAlign w:val="baseline"/>
                <w:lang w:val="en-US" w:eastAsia="zh-CN" w:bidi="ar"/>
              </w:rPr>
              <w:t xml:space="preserve">    年   月   日</w:t>
            </w:r>
          </w:p>
        </w:tc>
      </w:tr>
    </w:tbl>
    <w:p w14:paraId="29DEF63E">
      <w:pPr>
        <w:pStyle w:val="3"/>
        <w:spacing w:line="240" w:lineRule="auto"/>
        <w:ind w:firstLine="1050" w:firstLineChars="500"/>
        <w:jc w:val="left"/>
      </w:pPr>
    </w:p>
    <w:sectPr>
      <w:pgSz w:w="16838" w:h="11906" w:orient="landscape"/>
      <w:pgMar w:top="1800" w:right="1440" w:bottom="1800" w:left="144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abstractNum w:abstractNumId="2">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60F4ADB"/>
    <w:rsid w:val="0C0A2844"/>
    <w:rsid w:val="16991466"/>
    <w:rsid w:val="1E4F68CC"/>
    <w:rsid w:val="406F6410"/>
    <w:rsid w:val="515C5E8D"/>
    <w:rsid w:val="53001845"/>
    <w:rsid w:val="69F555DB"/>
    <w:rsid w:val="6EF82FA2"/>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3"/>
    <w:qFormat/>
    <w:uiPriority w:val="0"/>
    <w:pPr>
      <w:ind w:firstLine="420" w:firstLineChars="200"/>
    </w:pPr>
  </w:style>
  <w:style w:type="table" w:styleId="7">
    <w:name w:val="Table Grid"/>
    <w:basedOn w:val="6"/>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网格型1"/>
    <w:basedOn w:val="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825</Words>
  <Characters>907</Characters>
  <Lines>10</Lines>
  <Paragraphs>2</Paragraphs>
  <TotalTime>5</TotalTime>
  <ScaleCrop>false</ScaleCrop>
  <LinksUpToDate>false</LinksUpToDate>
  <CharactersWithSpaces>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袁小姐</cp:lastModifiedBy>
  <dcterms:modified xsi:type="dcterms:W3CDTF">2025-03-11T06:15:08Z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417E149C3E3F40D5BCB5486166C44073_13</vt:lpwstr>
  </property>
  <property fmtid="{D5CDD505-2E9C-101B-9397-08002B2CF9AE}" pid="4" name="KSOTemplateDocerSaveRecord">
    <vt:lpwstr>eyJoZGlkIjoiMjVkN2I2NmE4NzY4M2FjNmNhYTMzMTgzZmQxZTg1MmYiLCJ1c2VySWQiOiI0NTM5NDk5OTcifQ==</vt:lpwstr>
  </property>
</Properties>
</file>