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71224">
      <w:pPr>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山东国际会展中心商业运营有限公司</w:t>
      </w:r>
    </w:p>
    <w:p w14:paraId="178FB1C3">
      <w:pPr>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展椅维修采购项目公告</w:t>
      </w:r>
    </w:p>
    <w:p w14:paraId="706B16EC">
      <w:pPr>
        <w:rPr>
          <w:rFonts w:hint="eastAsia"/>
          <w:color w:val="auto"/>
          <w:lang w:val="en-US" w:eastAsia="zh-CN"/>
        </w:rPr>
      </w:pPr>
    </w:p>
    <w:p w14:paraId="1BCA6C76">
      <w:pPr>
        <w:keepNext w:val="0"/>
        <w:keepLines w:val="0"/>
        <w:widowControl/>
        <w:suppressLineNumbers w:val="0"/>
        <w:jc w:val="center"/>
        <w:textAlignment w:val="center"/>
        <w:rPr>
          <w:rFonts w:hint="default"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发布时间：2025-12-4</w:t>
      </w:r>
    </w:p>
    <w:p w14:paraId="34A9D367">
      <w:pPr>
        <w:keepNext w:val="0"/>
        <w:keepLines w:val="0"/>
        <w:widowControl/>
        <w:suppressLineNumbers w:val="0"/>
        <w:jc w:val="center"/>
        <w:textAlignment w:val="center"/>
        <w:rPr>
          <w:rFonts w:hint="default" w:ascii="仿宋" w:hAnsi="仿宋" w:eastAsia="仿宋" w:cs="仿宋"/>
          <w:b/>
          <w:bCs/>
          <w:i w:val="0"/>
          <w:color w:val="000000"/>
          <w:kern w:val="0"/>
          <w:sz w:val="21"/>
          <w:szCs w:val="21"/>
          <w:u w:val="none"/>
          <w:lang w:val="en-US" w:eastAsia="zh-CN" w:bidi="ar"/>
        </w:rPr>
      </w:pPr>
    </w:p>
    <w:p w14:paraId="4721F7AF">
      <w:pPr>
        <w:pStyle w:val="6"/>
        <w:widowControl/>
        <w:numPr>
          <w:ilvl w:val="0"/>
          <w:numId w:val="1"/>
        </w:numPr>
        <w:shd w:val="clear" w:color="auto" w:fill="FFFFFF"/>
        <w:spacing w:beforeAutospacing="0" w:afterAutospacing="0" w:line="540" w:lineRule="exact"/>
        <w:ind w:left="521" w:leftChars="0" w:firstLine="0" w:firstLineChars="0"/>
        <w:jc w:val="both"/>
        <w:rPr>
          <w:rFonts w:hint="eastAsia" w:ascii="楷体" w:hAnsi="楷体" w:eastAsia="楷体" w:cs="楷体"/>
          <w:b/>
          <w:bCs/>
          <w:kern w:val="2"/>
          <w:sz w:val="28"/>
          <w:szCs w:val="28"/>
          <w:lang w:val="en-US" w:eastAsia="zh-CN"/>
        </w:rPr>
      </w:pPr>
      <w:r>
        <w:rPr>
          <w:rFonts w:hint="eastAsia" w:ascii="楷体" w:hAnsi="楷体" w:eastAsia="楷体" w:cs="楷体"/>
          <w:b/>
          <w:bCs/>
          <w:kern w:val="2"/>
          <w:sz w:val="28"/>
          <w:szCs w:val="28"/>
          <w:lang w:val="en-US" w:eastAsia="zh-CN"/>
        </w:rPr>
        <w:t>采购要素</w:t>
      </w:r>
    </w:p>
    <w:p w14:paraId="106F7000">
      <w:pPr>
        <w:pStyle w:val="6"/>
        <w:widowControl/>
        <w:shd w:val="clear" w:color="auto" w:fill="FFFFFF"/>
        <w:spacing w:beforeAutospacing="0" w:afterAutospacing="0" w:line="540" w:lineRule="exact"/>
        <w:ind w:firstLine="480" w:firstLineChars="200"/>
        <w:jc w:val="both"/>
        <w:rPr>
          <w:rFonts w:hint="default"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1、采购内容：1200把蓝色展椅维修。</w:t>
      </w:r>
    </w:p>
    <w:p w14:paraId="397DE733">
      <w:pPr>
        <w:pStyle w:val="6"/>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2、采购需求：需在2025年12月19日交付。</w:t>
      </w:r>
    </w:p>
    <w:p w14:paraId="4FD0A3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firstLineChars="200"/>
        <w:jc w:val="both"/>
        <w:rPr>
          <w:rFonts w:hint="eastAsia" w:ascii="仿宋_GB2312" w:hAnsi="仿宋_GB2312" w:eastAsia="仿宋_GB2312" w:cs="仿宋_GB2312"/>
          <w:i w:val="0"/>
          <w:iCs w:val="0"/>
          <w:caps w:val="0"/>
          <w:color w:val="auto"/>
          <w:spacing w:val="0"/>
          <w:sz w:val="32"/>
          <w:szCs w:val="32"/>
        </w:rPr>
      </w:pPr>
      <w:r>
        <w:rPr>
          <w:rFonts w:hint="eastAsia" w:ascii="楷体" w:hAnsi="楷体" w:eastAsia="楷体" w:cs="楷体"/>
          <w:b/>
          <w:bCs/>
          <w:kern w:val="2"/>
          <w:sz w:val="28"/>
          <w:szCs w:val="28"/>
          <w:lang w:val="en-US" w:eastAsia="zh-CN" w:bidi="ar-SA"/>
        </w:rPr>
        <w:t>二、参与报价企业资质要求</w:t>
      </w:r>
    </w:p>
    <w:p w14:paraId="607AE41F">
      <w:pPr>
        <w:pStyle w:val="6"/>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default" w:ascii="仿宋" w:hAnsi="仿宋" w:eastAsia="仿宋" w:cs="仿宋"/>
          <w:color w:val="212529"/>
          <w:sz w:val="24"/>
          <w:szCs w:val="24"/>
          <w:shd w:val="clear" w:color="auto" w:fill="FFFFFF"/>
          <w:lang w:val="en-US" w:eastAsia="zh-CN"/>
        </w:rPr>
        <w:t>（一）参与本次项目的企业单位（包含个体户）必须是在中华人民共和国境内注册；须具有相关资质；</w:t>
      </w:r>
    </w:p>
    <w:p w14:paraId="5FF030A5">
      <w:pPr>
        <w:pStyle w:val="6"/>
        <w:widowControl/>
        <w:shd w:val="clear" w:color="auto" w:fill="FFFFFF"/>
        <w:spacing w:beforeAutospacing="0" w:afterAutospacing="0" w:line="540" w:lineRule="exact"/>
        <w:ind w:firstLine="480" w:firstLineChars="200"/>
        <w:jc w:val="both"/>
        <w:rPr>
          <w:rFonts w:hint="default" w:ascii="仿宋" w:hAnsi="仿宋" w:eastAsia="仿宋" w:cs="仿宋"/>
          <w:color w:val="212529"/>
          <w:sz w:val="24"/>
          <w:szCs w:val="24"/>
          <w:shd w:val="clear" w:color="auto" w:fill="FFFFFF"/>
          <w:lang w:val="en-US" w:eastAsia="zh-CN"/>
        </w:rPr>
      </w:pPr>
      <w:r>
        <w:rPr>
          <w:rFonts w:hint="default" w:ascii="仿宋" w:hAnsi="仿宋" w:eastAsia="仿宋" w:cs="仿宋"/>
          <w:color w:val="212529"/>
          <w:sz w:val="24"/>
          <w:szCs w:val="24"/>
          <w:shd w:val="clear" w:color="auto" w:fill="FFFFFF"/>
          <w:lang w:val="en-US" w:eastAsia="zh-CN"/>
        </w:rPr>
        <w:t>（二）参与本次项目的企业单位具有良好的企业信用，以国家企业信用信息公示系统查询结果为准，查询网址：http：//www.gsxt.gov.cn/；</w:t>
      </w:r>
    </w:p>
    <w:p w14:paraId="6EA1006A">
      <w:pPr>
        <w:pStyle w:val="6"/>
        <w:widowControl/>
        <w:shd w:val="clear" w:color="auto" w:fill="FFFFFF"/>
        <w:spacing w:beforeAutospacing="0" w:afterAutospacing="0" w:line="540" w:lineRule="exact"/>
        <w:ind w:firstLine="480" w:firstLineChars="200"/>
        <w:jc w:val="both"/>
        <w:rPr>
          <w:rFonts w:hint="default" w:ascii="仿宋" w:hAnsi="仿宋" w:eastAsia="仿宋" w:cs="仿宋"/>
          <w:color w:val="212529"/>
          <w:sz w:val="24"/>
          <w:szCs w:val="24"/>
          <w:shd w:val="clear" w:color="auto" w:fill="FFFFFF"/>
          <w:lang w:val="en-US" w:eastAsia="zh-CN"/>
        </w:rPr>
      </w:pPr>
      <w:r>
        <w:rPr>
          <w:rFonts w:hint="default" w:ascii="仿宋" w:hAnsi="仿宋" w:eastAsia="仿宋" w:cs="仿宋"/>
          <w:color w:val="212529"/>
          <w:sz w:val="24"/>
          <w:szCs w:val="24"/>
          <w:shd w:val="clear" w:color="auto" w:fill="FFFFFF"/>
          <w:lang w:val="en-US" w:eastAsia="zh-CN"/>
        </w:rPr>
        <w:t>（三）参与本次项目的企业单位的法定代表人、高管或股东不得与会展集团及会展集团股东单位职工存在关联关系，不得存在由同一自然人同时担任投标单位两家或两家以上的法定代表人、高管或股东，且本项目参与单位之间不得存在关联关系。</w:t>
      </w:r>
    </w:p>
    <w:p w14:paraId="39A2D86A">
      <w:pPr>
        <w:pStyle w:val="6"/>
        <w:widowControl/>
        <w:shd w:val="clear" w:color="auto" w:fill="FFFFFF"/>
        <w:spacing w:beforeAutospacing="0" w:afterAutospacing="0" w:line="540" w:lineRule="exact"/>
        <w:ind w:firstLine="480" w:firstLineChars="200"/>
        <w:jc w:val="both"/>
        <w:rPr>
          <w:rFonts w:hint="default"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（四）因时间原因，本项目优先选择济南本地的具有相关资质及供货能力的生产厂家。</w:t>
      </w:r>
    </w:p>
    <w:p w14:paraId="6091E8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firstLineChars="200"/>
        <w:jc w:val="both"/>
        <w:rPr>
          <w:rFonts w:hint="eastAsia" w:ascii="楷体" w:hAnsi="楷体" w:eastAsia="楷体" w:cs="楷体"/>
          <w:b/>
          <w:bCs/>
          <w:kern w:val="2"/>
          <w:sz w:val="28"/>
          <w:szCs w:val="28"/>
          <w:lang w:val="en-US" w:eastAsia="zh-CN" w:bidi="ar-SA"/>
        </w:rPr>
      </w:pPr>
      <w:r>
        <w:rPr>
          <w:rFonts w:hint="eastAsia" w:ascii="楷体" w:hAnsi="楷体" w:eastAsia="楷体" w:cs="楷体"/>
          <w:b/>
          <w:bCs/>
          <w:kern w:val="2"/>
          <w:sz w:val="28"/>
          <w:szCs w:val="28"/>
          <w:lang w:val="en-US" w:eastAsia="zh-CN" w:bidi="ar-SA"/>
        </w:rPr>
        <w:t>三、报价要求及回传方式</w:t>
      </w:r>
    </w:p>
    <w:p w14:paraId="502BDF0E">
      <w:pPr>
        <w:pStyle w:val="6"/>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（一）报价要求</w:t>
      </w:r>
    </w:p>
    <w:p w14:paraId="1560164A">
      <w:pPr>
        <w:pStyle w:val="6"/>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1、按项目询价单准确填报，报价为含税价并标明税率。</w:t>
      </w:r>
    </w:p>
    <w:p w14:paraId="06541531">
      <w:pPr>
        <w:pStyle w:val="6"/>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2、相关材料请详细注明报价时间、项目负责人及其联系方式并盖公章。</w:t>
      </w:r>
    </w:p>
    <w:p w14:paraId="3D67045B">
      <w:pPr>
        <w:pStyle w:val="6"/>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3、参与本次项目的企业单位需具备与本项目有关的各项资质证明（复印件盖公章）。</w:t>
      </w:r>
    </w:p>
    <w:p w14:paraId="2921E1DF">
      <w:pPr>
        <w:pStyle w:val="6"/>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（二）回传方式</w:t>
      </w:r>
    </w:p>
    <w:p w14:paraId="7F5F7CDF">
      <w:pPr>
        <w:pStyle w:val="6"/>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参与报价单位请在接收询价单后5天内（2025年12月9日16时截止）将报价单（需盖公章）邮寄至济南市槐荫区日照路一号山东国际会展中心，收件人：张老师  电话18963064520 （注：</w:t>
      </w:r>
      <w:bookmarkStart w:id="0" w:name="_GoBack"/>
      <w:bookmarkEnd w:id="0"/>
      <w:r>
        <w:rPr>
          <w:rFonts w:hint="eastAsia" w:ascii="仿宋" w:hAnsi="仿宋" w:eastAsia="仿宋" w:cs="仿宋"/>
          <w:color w:val="212529"/>
          <w:sz w:val="24"/>
          <w:szCs w:val="24"/>
          <w:shd w:val="clear" w:color="auto" w:fill="FFFFFF"/>
          <w:lang w:val="en-US" w:eastAsia="zh-CN"/>
        </w:rPr>
        <w:t>1、快件外部请写明项目名称，例：展椅维修采购项目。2、报价文件外包装开封处请密封并加盖密封章、密封条。3、参与本项目单位请一并将项目联系人联系方式及营业执照发送至邮箱：hzsyyy2023@163.com以便于统计投标单位数量，邮箱主题名称格式：公司名称+项目名称）</w:t>
      </w:r>
    </w:p>
    <w:p w14:paraId="733E2F5C">
      <w:pPr>
        <w:pStyle w:val="6"/>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如有疑问请联系，项目技术咨询：张老师  电话18963064520；项目流程咨询：0531-81255971。</w:t>
      </w:r>
    </w:p>
    <w:p w14:paraId="025C4CC8">
      <w:pPr>
        <w:rPr>
          <w:rFonts w:hint="eastAsia" w:ascii="仿宋_GB2312" w:hAnsi="仿宋_GB2312" w:eastAsia="仿宋_GB2312" w:cs="仿宋_GB2312"/>
          <w:b w:val="0"/>
          <w:bCs w:val="0"/>
          <w:kern w:val="2"/>
          <w:sz w:val="32"/>
          <w:szCs w:val="32"/>
          <w:lang w:val="en-US" w:eastAsia="zh-CN" w:bidi="ar-SA"/>
        </w:rPr>
      </w:pPr>
    </w:p>
    <w:p w14:paraId="72A84773">
      <w:pPr>
        <w:rPr>
          <w:rFonts w:hint="eastAsia"/>
          <w:lang w:val="en-US" w:eastAsia="zh-CN"/>
        </w:rPr>
      </w:pPr>
      <w:r>
        <w:rPr>
          <w:rFonts w:hint="eastAsia" w:ascii="仿宋_GB2312" w:hAnsi="仿宋_GB2312" w:eastAsia="仿宋_GB2312" w:cs="仿宋_GB2312"/>
          <w:b w:val="0"/>
          <w:bCs w:val="0"/>
          <w:kern w:val="2"/>
          <w:sz w:val="32"/>
          <w:szCs w:val="32"/>
          <w:lang w:val="en-US" w:eastAsia="zh-CN" w:bidi="ar-SA"/>
        </w:rPr>
        <w:t>附件：</w:t>
      </w:r>
      <w:r>
        <w:rPr>
          <w:rFonts w:hint="eastAsia" w:ascii="仿宋_GB2312" w:eastAsia="仿宋_GB2312"/>
          <w:color w:val="000000" w:themeColor="text1"/>
          <w:sz w:val="32"/>
          <w:szCs w:val="32"/>
          <w:lang w:val="en-US" w:eastAsia="zh-CN"/>
          <w14:textFill>
            <w14:solidFill>
              <w14:schemeClr w14:val="tx1"/>
            </w14:solidFill>
          </w14:textFill>
        </w:rPr>
        <w:t>询价单</w:t>
      </w:r>
    </w:p>
    <w:p w14:paraId="4C572326">
      <w:pPr>
        <w:pStyle w:val="3"/>
        <w:ind w:left="0" w:leftChars="0" w:firstLine="0" w:firstLineChars="0"/>
        <w:jc w:val="center"/>
        <w:rPr>
          <w:rFonts w:hint="eastAsia" w:ascii="仿宋_GB2312" w:hAnsi="仿宋_GB2312" w:eastAsia="仿宋_GB2312" w:cs="仿宋_GB2312"/>
          <w:b/>
          <w:bCs/>
          <w:sz w:val="40"/>
          <w:szCs w:val="40"/>
          <w:lang w:val="en-US" w:eastAsia="zh-CN"/>
        </w:rPr>
      </w:pPr>
    </w:p>
    <w:p w14:paraId="65DDEC50">
      <w:pPr>
        <w:pStyle w:val="3"/>
        <w:ind w:left="0" w:leftChars="0" w:firstLine="0" w:firstLineChars="0"/>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0"/>
          <w:szCs w:val="40"/>
          <w:lang w:val="en-US" w:eastAsia="zh-CN"/>
        </w:rPr>
        <w:t>山东国际会展中心商业运营有限公司询价单</w:t>
      </w:r>
    </w:p>
    <w:tbl>
      <w:tblPr>
        <w:tblStyle w:val="7"/>
        <w:tblW w:w="8377" w:type="dxa"/>
        <w:tblInd w:w="48" w:type="dxa"/>
        <w:shd w:val="clear" w:color="auto" w:fill="auto"/>
        <w:tblLayout w:type="fixed"/>
        <w:tblCellMar>
          <w:top w:w="0" w:type="dxa"/>
          <w:left w:w="0" w:type="dxa"/>
          <w:bottom w:w="0" w:type="dxa"/>
          <w:right w:w="0" w:type="dxa"/>
        </w:tblCellMar>
      </w:tblPr>
      <w:tblGrid>
        <w:gridCol w:w="550"/>
        <w:gridCol w:w="1468"/>
        <w:gridCol w:w="746"/>
        <w:gridCol w:w="730"/>
        <w:gridCol w:w="990"/>
        <w:gridCol w:w="859"/>
        <w:gridCol w:w="957"/>
        <w:gridCol w:w="2077"/>
      </w:tblGrid>
      <w:tr w14:paraId="152BD0A5">
        <w:tblPrEx>
          <w:shd w:val="clear" w:color="auto" w:fill="auto"/>
          <w:tblCellMar>
            <w:top w:w="0" w:type="dxa"/>
            <w:left w:w="0" w:type="dxa"/>
            <w:bottom w:w="0" w:type="dxa"/>
            <w:right w:w="0" w:type="dxa"/>
          </w:tblCellMar>
        </w:tblPrEx>
        <w:trPr>
          <w:trHeight w:val="1172"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04113">
            <w:pPr>
              <w:keepNext w:val="0"/>
              <w:keepLines w:val="0"/>
              <w:widowControl/>
              <w:suppressLineNumbers w:val="0"/>
              <w:jc w:val="center"/>
              <w:textAlignment w:val="center"/>
              <w:rPr>
                <w:rFonts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序号</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8E923">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名称及规格型号</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264B4">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单位</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24DC4">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90207">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r>
              <w:rPr>
                <w:rFonts w:hint="eastAsia" w:ascii="楷体" w:hAnsi="楷体" w:eastAsia="楷体" w:cs="楷体"/>
                <w:i w:val="0"/>
                <w:color w:val="000000"/>
                <w:kern w:val="0"/>
                <w:sz w:val="22"/>
                <w:szCs w:val="22"/>
                <w:u w:val="none"/>
                <w:lang w:val="en-US" w:eastAsia="zh-CN" w:bidi="ar"/>
              </w:rPr>
              <w:t>单价</w:t>
            </w:r>
          </w:p>
          <w:p w14:paraId="6CBF61EF">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（含税）</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B147D">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税率</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EA66B">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r>
              <w:rPr>
                <w:rFonts w:hint="eastAsia" w:ascii="楷体" w:hAnsi="楷体" w:eastAsia="楷体" w:cs="楷体"/>
                <w:i w:val="0"/>
                <w:color w:val="000000"/>
                <w:kern w:val="0"/>
                <w:sz w:val="22"/>
                <w:szCs w:val="22"/>
                <w:u w:val="none"/>
                <w:lang w:val="en-US" w:eastAsia="zh-CN" w:bidi="ar"/>
              </w:rPr>
              <w:t>总价</w:t>
            </w:r>
          </w:p>
          <w:p w14:paraId="3E1E2C06">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（含税）</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6CB84">
            <w:pPr>
              <w:keepNext w:val="0"/>
              <w:keepLines w:val="0"/>
              <w:widowControl/>
              <w:suppressLineNumbers w:val="0"/>
              <w:jc w:val="center"/>
              <w:textAlignment w:val="center"/>
              <w:rPr>
                <w:rFonts w:hint="default" w:ascii="楷体" w:hAnsi="楷体" w:eastAsia="楷体" w:cs="楷体"/>
                <w:i w:val="0"/>
                <w:color w:val="000000"/>
                <w:kern w:val="0"/>
                <w:sz w:val="22"/>
                <w:szCs w:val="22"/>
                <w:u w:val="none"/>
                <w:lang w:val="en-US" w:eastAsia="zh-CN" w:bidi="ar"/>
              </w:rPr>
            </w:pPr>
            <w:r>
              <w:rPr>
                <w:rFonts w:hint="eastAsia" w:ascii="楷体" w:hAnsi="楷体" w:eastAsia="楷体" w:cs="楷体"/>
                <w:i w:val="0"/>
                <w:color w:val="000000"/>
                <w:kern w:val="0"/>
                <w:sz w:val="22"/>
                <w:szCs w:val="22"/>
                <w:u w:val="none"/>
                <w:lang w:val="en-US" w:eastAsia="zh-CN" w:bidi="ar"/>
              </w:rPr>
              <w:t>备注</w:t>
            </w:r>
          </w:p>
        </w:tc>
      </w:tr>
      <w:tr w14:paraId="50361D8F">
        <w:tblPrEx>
          <w:shd w:val="clear" w:color="auto" w:fill="auto"/>
          <w:tblCellMar>
            <w:top w:w="0" w:type="dxa"/>
            <w:left w:w="0" w:type="dxa"/>
            <w:bottom w:w="0" w:type="dxa"/>
            <w:right w:w="0" w:type="dxa"/>
          </w:tblCellMar>
        </w:tblPrEx>
        <w:trPr>
          <w:trHeight w:val="759"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DF914">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7511A">
            <w:pPr>
              <w:keepNext w:val="0"/>
              <w:keepLines w:val="0"/>
              <w:widowControl/>
              <w:suppressLineNumbers w:val="0"/>
              <w:jc w:val="center"/>
              <w:textAlignment w:val="center"/>
              <w:rPr>
                <w:rFonts w:hint="default" w:ascii="楷体_GB2312" w:hAnsi="宋体" w:eastAsia="楷体_GB2312" w:cs="楷体_GB2312"/>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蓝布展椅维修</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68285">
            <w:pPr>
              <w:keepNext w:val="0"/>
              <w:keepLines w:val="0"/>
              <w:widowControl/>
              <w:suppressLineNumbers w:val="0"/>
              <w:jc w:val="center"/>
              <w:textAlignment w:val="center"/>
              <w:rPr>
                <w:rFonts w:hint="default" w:ascii="楷体_GB2312" w:hAnsi="宋体" w:eastAsia="楷体_GB2312" w:cs="楷体_GB2312"/>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把</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A03C6">
            <w:pPr>
              <w:keepNext w:val="0"/>
              <w:keepLines w:val="0"/>
              <w:widowControl/>
              <w:suppressLineNumbers w:val="0"/>
              <w:jc w:val="center"/>
              <w:textAlignment w:val="center"/>
              <w:rPr>
                <w:rFonts w:hint="default" w:ascii="楷体_GB2312" w:hAnsi="宋体" w:eastAsia="楷体_GB2312" w:cs="楷体_GB2312"/>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1200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A3DAA">
            <w:pPr>
              <w:keepNext w:val="0"/>
              <w:keepLines w:val="0"/>
              <w:widowControl/>
              <w:suppressLineNumbers w:val="0"/>
              <w:jc w:val="center"/>
              <w:textAlignment w:val="center"/>
              <w:rPr>
                <w:rFonts w:hint="default" w:ascii="楷体_GB2312" w:hAnsi="宋体" w:eastAsia="楷体_GB2312" w:cs="楷体_GB2312"/>
                <w:i w:val="0"/>
                <w:iCs w:val="0"/>
                <w:color w:val="000000"/>
                <w:kern w:val="0"/>
                <w:sz w:val="24"/>
                <w:szCs w:val="24"/>
                <w:u w:val="none"/>
                <w:lang w:val="en-US" w:eastAsia="zh-CN" w:bidi="ar"/>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49C03">
            <w:pPr>
              <w:keepNext w:val="0"/>
              <w:keepLines w:val="0"/>
              <w:widowControl/>
              <w:suppressLineNumbers w:val="0"/>
              <w:jc w:val="center"/>
              <w:textAlignment w:val="center"/>
              <w:rPr>
                <w:rFonts w:hint="default" w:ascii="楷体_GB2312" w:hAnsi="宋体" w:eastAsia="楷体_GB2312" w:cs="楷体_GB2312"/>
                <w:i w:val="0"/>
                <w:iCs w:val="0"/>
                <w:color w:val="000000"/>
                <w:kern w:val="0"/>
                <w:sz w:val="24"/>
                <w:szCs w:val="24"/>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B1C5E">
            <w:pPr>
              <w:keepNext w:val="0"/>
              <w:keepLines w:val="0"/>
              <w:widowControl/>
              <w:suppressLineNumbers w:val="0"/>
              <w:jc w:val="center"/>
              <w:textAlignment w:val="center"/>
              <w:rPr>
                <w:rFonts w:hint="default" w:ascii="楷体_GB2312" w:hAnsi="宋体" w:eastAsia="楷体_GB2312" w:cs="楷体_GB2312"/>
                <w:i w:val="0"/>
                <w:iCs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0752">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楷体_GB2312" w:hAnsi="宋体" w:eastAsia="楷体_GB2312" w:cs="楷体_GB2312"/>
                <w:i w:val="0"/>
                <w:iCs w:val="0"/>
                <w:color w:val="000000"/>
                <w:kern w:val="0"/>
                <w:sz w:val="24"/>
                <w:szCs w:val="24"/>
                <w:u w:val="none"/>
                <w:lang w:val="en-US" w:eastAsia="zh-CN" w:bidi="ar"/>
              </w:rPr>
              <w:t>靠背维修</w:t>
            </w:r>
          </w:p>
        </w:tc>
      </w:tr>
      <w:tr w14:paraId="7F0DBB07">
        <w:tblPrEx>
          <w:shd w:val="clear" w:color="auto" w:fill="auto"/>
          <w:tblCellMar>
            <w:top w:w="0" w:type="dxa"/>
            <w:left w:w="0" w:type="dxa"/>
            <w:bottom w:w="0" w:type="dxa"/>
            <w:right w:w="0" w:type="dxa"/>
          </w:tblCellMar>
        </w:tblPrEx>
        <w:trPr>
          <w:trHeight w:val="781" w:hRule="atLeast"/>
        </w:trPr>
        <w:tc>
          <w:tcPr>
            <w:tcW w:w="534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9C153">
            <w:pPr>
              <w:keepNext w:val="0"/>
              <w:keepLines w:val="0"/>
              <w:widowControl/>
              <w:suppressLineNumbers w:val="0"/>
              <w:jc w:val="center"/>
              <w:textAlignment w:val="center"/>
              <w:rPr>
                <w:rFonts w:hint="default" w:ascii="楷体_GB2312" w:hAnsi="宋体" w:eastAsia="楷体_GB2312" w:cs="楷体_GB2312"/>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合计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6F1D6">
            <w:pPr>
              <w:keepNext w:val="0"/>
              <w:keepLines w:val="0"/>
              <w:widowControl/>
              <w:suppressLineNumbers w:val="0"/>
              <w:jc w:val="center"/>
              <w:textAlignment w:val="center"/>
              <w:rPr>
                <w:rFonts w:hint="default" w:ascii="楷体_GB2312" w:hAnsi="宋体" w:eastAsia="楷体_GB2312" w:cs="楷体_GB2312"/>
                <w:i w:val="0"/>
                <w:iCs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06DD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bl>
    <w:p w14:paraId="1A29A99F">
      <w:pPr>
        <w:pStyle w:val="3"/>
        <w:ind w:left="0" w:leftChars="0" w:firstLine="0" w:firstLineChars="0"/>
        <w:jc w:val="both"/>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要求：每张报价材料均需盖章，并加盖骑缝章。</w:t>
      </w:r>
    </w:p>
    <w:p w14:paraId="514D2B31">
      <w:pPr>
        <w:pStyle w:val="3"/>
        <w:ind w:left="0" w:leftChars="0" w:firstLine="0" w:firstLineChars="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报价单位（盖章）：</w:t>
      </w:r>
    </w:p>
    <w:p w14:paraId="1D19612F">
      <w:pPr>
        <w:pStyle w:val="3"/>
        <w:ind w:left="0" w:leftChars="0" w:firstLine="0" w:firstLineChars="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项目联系人：</w:t>
      </w:r>
    </w:p>
    <w:p w14:paraId="178C80E4">
      <w:pPr>
        <w:pStyle w:val="3"/>
        <w:ind w:left="0" w:leftChars="0" w:firstLine="0" w:firstLineChars="0"/>
        <w:jc w:val="both"/>
        <w:rPr>
          <w:rFonts w:hint="eastAsia" w:ascii="宋体" w:hAnsi="宋体" w:eastAsia="宋体" w:cs="宋体"/>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sz w:val="28"/>
          <w:szCs w:val="28"/>
          <w:lang w:val="en-US" w:eastAsia="zh-CN"/>
        </w:rPr>
        <w:t>联系电话：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90675EC7-0547-4D0B-90CB-1A3FFF9C119D}"/>
  </w:font>
  <w:font w:name="仿宋">
    <w:panose1 w:val="02010609060101010101"/>
    <w:charset w:val="86"/>
    <w:family w:val="modern"/>
    <w:pitch w:val="default"/>
    <w:sig w:usb0="800002BF" w:usb1="38CF7CFA" w:usb2="00000016" w:usb3="00000000" w:csb0="00040001" w:csb1="00000000"/>
    <w:embedRegular r:id="rId2" w:fontKey="{86A4B636-DCF8-44D8-9422-ED48FEB5C77D}"/>
  </w:font>
  <w:font w:name="楷体">
    <w:panose1 w:val="02010609060101010101"/>
    <w:charset w:val="86"/>
    <w:family w:val="auto"/>
    <w:pitch w:val="default"/>
    <w:sig w:usb0="800002BF" w:usb1="38CF7CFA" w:usb2="00000016" w:usb3="00000000" w:csb0="00040001" w:csb1="00000000"/>
    <w:embedRegular r:id="rId3" w:fontKey="{47532C43-961D-4AB1-BD17-14BCF8FE1B4C}"/>
  </w:font>
  <w:font w:name="仿宋_GB2312">
    <w:panose1 w:val="02010609030101010101"/>
    <w:charset w:val="86"/>
    <w:family w:val="auto"/>
    <w:pitch w:val="default"/>
    <w:sig w:usb0="00000001" w:usb1="080E0000" w:usb2="00000000" w:usb3="00000000" w:csb0="00040000" w:csb1="00000000"/>
    <w:embedRegular r:id="rId4" w:fontKey="{183F73DE-E92F-4100-B234-0127AFB26517}"/>
  </w:font>
  <w:font w:name="楷体_GB2312">
    <w:panose1 w:val="02010609030101010101"/>
    <w:charset w:val="86"/>
    <w:family w:val="auto"/>
    <w:pitch w:val="default"/>
    <w:sig w:usb0="00000001" w:usb1="080E0000" w:usb2="00000000" w:usb3="00000000" w:csb0="00040000" w:csb1="00000000"/>
    <w:embedRegular r:id="rId5" w:fontKey="{20C344C0-25C7-47E2-B2E6-BE923ADFBB8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CDDB02"/>
    <w:multiLevelType w:val="singleLevel"/>
    <w:tmpl w:val="2DCDDB02"/>
    <w:lvl w:ilvl="0" w:tentative="0">
      <w:start w:val="1"/>
      <w:numFmt w:val="chineseCounting"/>
      <w:suff w:val="nothing"/>
      <w:lvlText w:val="%1、"/>
      <w:lvlJc w:val="left"/>
      <w:pPr>
        <w:ind w:left="52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C4B4E"/>
    <w:rsid w:val="0F480DAB"/>
    <w:rsid w:val="13BB4965"/>
    <w:rsid w:val="167F6456"/>
    <w:rsid w:val="1AF07A25"/>
    <w:rsid w:val="1E291707"/>
    <w:rsid w:val="20DC7469"/>
    <w:rsid w:val="2EF54E0F"/>
    <w:rsid w:val="2F503E77"/>
    <w:rsid w:val="335E08A0"/>
    <w:rsid w:val="367A3CE8"/>
    <w:rsid w:val="391C4A7C"/>
    <w:rsid w:val="3D55006C"/>
    <w:rsid w:val="3DA76682"/>
    <w:rsid w:val="3E0665F0"/>
    <w:rsid w:val="4199512F"/>
    <w:rsid w:val="4B5A6E2A"/>
    <w:rsid w:val="4B5D2615"/>
    <w:rsid w:val="4E390B12"/>
    <w:rsid w:val="53BE29FA"/>
    <w:rsid w:val="5468396A"/>
    <w:rsid w:val="55537087"/>
    <w:rsid w:val="57B71623"/>
    <w:rsid w:val="5AC8210F"/>
    <w:rsid w:val="5B5F45BD"/>
    <w:rsid w:val="5F33791E"/>
    <w:rsid w:val="609D6A4B"/>
    <w:rsid w:val="61423CC6"/>
    <w:rsid w:val="66CB5ACB"/>
    <w:rsid w:val="674F7899"/>
    <w:rsid w:val="6A6F1133"/>
    <w:rsid w:val="6B8C3E9C"/>
    <w:rsid w:val="6FFF6276"/>
    <w:rsid w:val="76432749"/>
    <w:rsid w:val="7B7D72CD"/>
    <w:rsid w:val="7FFA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Normal Indent"/>
    <w:basedOn w:val="1"/>
    <w:unhideWhenUsed/>
    <w:qFormat/>
    <w:uiPriority w:val="99"/>
    <w:pPr>
      <w:ind w:firstLine="420" w:firstLineChars="200"/>
    </w:pPr>
  </w:style>
  <w:style w:type="paragraph" w:styleId="5">
    <w:name w:val="Body Text"/>
    <w:basedOn w:val="1"/>
    <w:qFormat/>
    <w:uiPriority w:val="0"/>
    <w:pPr>
      <w:spacing w:after="120" w:afterLines="0"/>
    </w:p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71"/>
    <w:basedOn w:val="9"/>
    <w:qFormat/>
    <w:uiPriority w:val="0"/>
    <w:rPr>
      <w:rFonts w:hint="eastAsia" w:ascii="宋体" w:hAnsi="宋体" w:eastAsia="宋体" w:cs="宋体"/>
      <w:color w:val="000000"/>
      <w:sz w:val="21"/>
      <w:szCs w:val="21"/>
      <w:u w:val="single"/>
    </w:rPr>
  </w:style>
  <w:style w:type="character" w:customStyle="1" w:styleId="11">
    <w:name w:val="font8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778</Words>
  <Characters>873</Characters>
  <Lines>0</Lines>
  <Paragraphs>0</Paragraphs>
  <TotalTime>61</TotalTime>
  <ScaleCrop>false</ScaleCrop>
  <LinksUpToDate>false</LinksUpToDate>
  <CharactersWithSpaces>878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2025-02-24T01:39:00Z</dcterms:created>
  <dc:creator>Administrator</dc:creator>
  <cp:lastModifiedBy>袁小姐</cp:lastModifiedBy>
  <cp:lastPrinted>2025-12-04T02:33:00Z</cp:lastPrinted>
  <dcterms:modified xsi:type="dcterms:W3CDTF">2025-12-04T07:11:34Z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eyJoZGlkIjoiMjVkN2I2NmE4NzY4M2FjNmNhYTMzMTgzZmQxZTg1MmYiLCJ1c2VySWQiOiI0NTM5NDk5OTcifQ==</vt:lpwstr>
  </property>
  <property fmtid="{D5CDD505-2E9C-101B-9397-08002B2CF9AE}" pid="4" name="ICV">
    <vt:lpwstr>B6716EE10F3E4FCB9E7F06E4092E26D7_13</vt:lpwstr>
  </property>
</Properties>
</file>