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D8F95">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山东国际会展中心商业运营有限公司</w:t>
      </w:r>
    </w:p>
    <w:p w14:paraId="554DAF40">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型材展具清理合作服务商招募公告</w:t>
      </w:r>
    </w:p>
    <w:p w14:paraId="5C85E825">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2026年3月4日16时</w:t>
      </w:r>
    </w:p>
    <w:p w14:paraId="21B6F9C3">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7C476F81">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中心商业运营有限公司（以下简称“商业运营公司”）根据实际情况和经营需要，需对自有型材展具进行清洁与整理工作，现进行合作服务商招募公示，诚邀资质合格的单位参加报价，请按相关要求进行响应。</w:t>
      </w:r>
    </w:p>
    <w:p w14:paraId="690AAF20">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6BDE52ED">
      <w:pPr>
        <w:keepNext w:val="0"/>
        <w:keepLines w:val="0"/>
        <w:widowControl/>
        <w:numPr>
          <w:ilvl w:val="0"/>
          <w:numId w:val="2"/>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7F8A5505">
      <w:pPr>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z w:val="24"/>
          <w:szCs w:val="24"/>
          <w:lang w:val="en-US" w:eastAsia="zh-CN"/>
        </w:rPr>
        <w:t>商业运营公司型材展具清洁与整理。合作服务商负责商业运营公司展具清单（见附件1）内物料的摆放、清理、存箱、搬运等工作。</w:t>
      </w:r>
    </w:p>
    <w:p w14:paraId="6FF3A145">
      <w:pPr>
        <w:keepNext w:val="0"/>
        <w:keepLines w:val="0"/>
        <w:widowControl/>
        <w:numPr>
          <w:ilvl w:val="0"/>
          <w:numId w:val="3"/>
        </w:numPr>
        <w:suppressLineNumbers w:val="0"/>
        <w:spacing w:line="360" w:lineRule="auto"/>
        <w:ind w:left="0" w:leftChars="0" w:firstLine="480" w:firstLineChars="200"/>
        <w:jc w:val="left"/>
        <w:textAlignment w:val="center"/>
        <w:rPr>
          <w:rFonts w:hint="eastAsia" w:ascii="仿宋" w:hAnsi="仿宋" w:eastAsia="仿宋" w:cs="仿宋"/>
          <w:sz w:val="24"/>
          <w:szCs w:val="32"/>
          <w:lang w:val="en-US" w:eastAsia="zh-CN"/>
        </w:rPr>
      </w:pPr>
      <w:r>
        <w:rPr>
          <w:rFonts w:hint="eastAsia" w:ascii="仿宋" w:hAnsi="仿宋" w:eastAsia="仿宋" w:cs="仿宋"/>
          <w:b w:val="0"/>
          <w:bCs w:val="0"/>
          <w:i w:val="0"/>
          <w:color w:val="000000"/>
          <w:kern w:val="0"/>
          <w:sz w:val="24"/>
          <w:szCs w:val="24"/>
          <w:u w:val="none"/>
          <w:lang w:val="en-US" w:eastAsia="zh-CN" w:bidi="ar"/>
        </w:rPr>
        <w:t>工期：</w:t>
      </w:r>
      <w:r>
        <w:rPr>
          <w:rFonts w:hint="eastAsia" w:ascii="仿宋" w:hAnsi="仿宋" w:eastAsia="仿宋" w:cs="仿宋"/>
          <w:sz w:val="24"/>
          <w:szCs w:val="32"/>
          <w:lang w:val="en-US" w:eastAsia="zh-CN"/>
        </w:rPr>
        <w:t>3天。</w:t>
      </w:r>
    </w:p>
    <w:p w14:paraId="4D5DAAC2">
      <w:pPr>
        <w:keepNext w:val="0"/>
        <w:keepLines w:val="0"/>
        <w:widowControl/>
        <w:numPr>
          <w:ilvl w:val="0"/>
          <w:numId w:val="0"/>
        </w:numPr>
        <w:suppressLineNumbers w:val="0"/>
        <w:spacing w:line="360" w:lineRule="auto"/>
        <w:ind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（三）招募方式：报价对比（询价单见附件2）。</w:t>
      </w:r>
    </w:p>
    <w:p w14:paraId="60B21790">
      <w:pPr>
        <w:keepNext w:val="0"/>
        <w:keepLines w:val="0"/>
        <w:widowControl/>
        <w:numPr>
          <w:ilvl w:val="0"/>
          <w:numId w:val="2"/>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14:paraId="2CFAFF2E">
      <w:pPr>
        <w:keepNext w:val="0"/>
        <w:keepLines w:val="0"/>
        <w:widowControl/>
        <w:numPr>
          <w:ilvl w:val="0"/>
          <w:numId w:val="4"/>
        </w:numPr>
        <w:suppressLineNumbers w:val="0"/>
        <w:spacing w:line="360" w:lineRule="auto"/>
        <w:ind w:left="0" w:leftChars="0"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参与本次项目的企业单位（包含个体户）必须是在中华人民共和国境内注册；</w:t>
      </w:r>
    </w:p>
    <w:p w14:paraId="5E081B78">
      <w:pPr>
        <w:keepNext w:val="0"/>
        <w:keepLines w:val="0"/>
        <w:widowControl/>
        <w:numPr>
          <w:ilvl w:val="0"/>
          <w:numId w:val="4"/>
        </w:numPr>
        <w:suppressLineNumbers w:val="0"/>
        <w:spacing w:line="360" w:lineRule="auto"/>
        <w:ind w:left="0" w:leftChars="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b w:val="0"/>
          <w:bCs w:val="0"/>
          <w:i w:val="0"/>
          <w:color w:val="000000"/>
          <w:kern w:val="0"/>
          <w:sz w:val="24"/>
          <w:szCs w:val="24"/>
          <w:u w:val="none"/>
          <w:lang w:val="en-US" w:eastAsia="zh-CN" w:bidi="ar"/>
        </w:rPr>
        <w:t>参与本次项目的企业单位具有良好的企业信用，以国家企业信用信息公示系统查询结果为准，查询网址：http：//www.gsxt.gov.cn/；</w:t>
      </w:r>
    </w:p>
    <w:p w14:paraId="2F8C0AC2">
      <w:pPr>
        <w:keepNext w:val="0"/>
        <w:keepLines w:val="0"/>
        <w:widowControl/>
        <w:numPr>
          <w:ilvl w:val="0"/>
          <w:numId w:val="4"/>
        </w:numPr>
        <w:suppressLineNumbers w:val="0"/>
        <w:spacing w:line="360" w:lineRule="auto"/>
        <w:ind w:left="0" w:leftChars="0" w:firstLine="480" w:firstLineChars="200"/>
        <w:jc w:val="left"/>
        <w:textAlignment w:val="center"/>
        <w:rPr>
          <w:rFonts w:hint="eastAsia" w:ascii="仿宋" w:hAnsi="仿宋" w:eastAsia="仿宋" w:cs="仿宋"/>
          <w:sz w:val="24"/>
          <w:szCs w:val="24"/>
          <w:lang w:val="en-US" w:eastAsia="zh-CN"/>
        </w:rPr>
      </w:pPr>
      <w:r>
        <w:rPr>
          <w:rFonts w:hint="eastAsia" w:ascii="仿宋" w:hAnsi="仿宋" w:eastAsia="仿宋" w:cs="仿宋"/>
          <w:b w:val="0"/>
          <w:bCs w:val="0"/>
          <w:i w:val="0"/>
          <w:color w:val="000000"/>
          <w:kern w:val="0"/>
          <w:sz w:val="24"/>
          <w:szCs w:val="24"/>
          <w:u w:val="none"/>
          <w:lang w:val="en-US" w:eastAsia="zh-CN" w:bidi="ar"/>
        </w:rPr>
        <w:t>参与本次项目的企业单位必须具有相应资质，</w:t>
      </w:r>
      <w:r>
        <w:rPr>
          <w:rFonts w:hint="eastAsia" w:ascii="仿宋" w:hAnsi="仿宋" w:eastAsia="仿宋" w:cs="仿宋"/>
          <w:sz w:val="24"/>
          <w:szCs w:val="16"/>
        </w:rPr>
        <w:t>有相关专家支持、专业技术与智能化的设备</w:t>
      </w:r>
      <w:r>
        <w:rPr>
          <w:rFonts w:hint="eastAsia" w:ascii="仿宋" w:hAnsi="仿宋" w:eastAsia="仿宋" w:cs="仿宋"/>
          <w:b w:val="0"/>
          <w:bCs w:val="0"/>
          <w:i w:val="0"/>
          <w:color w:val="000000"/>
          <w:kern w:val="0"/>
          <w:sz w:val="24"/>
          <w:szCs w:val="24"/>
          <w:u w:val="none"/>
          <w:lang w:val="en-US" w:eastAsia="zh-CN" w:bidi="ar"/>
        </w:rPr>
        <w:t>；</w:t>
      </w:r>
    </w:p>
    <w:p w14:paraId="76624041">
      <w:pPr>
        <w:keepNext w:val="0"/>
        <w:keepLines w:val="0"/>
        <w:widowControl/>
        <w:numPr>
          <w:ilvl w:val="0"/>
          <w:numId w:val="4"/>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w:t>
      </w:r>
      <w:r>
        <w:rPr>
          <w:rFonts w:hint="default" w:ascii="仿宋" w:hAnsi="仿宋" w:eastAsia="仿宋" w:cs="仿宋"/>
          <w:b w:val="0"/>
          <w:bCs w:val="0"/>
          <w:i w:val="0"/>
          <w:color w:val="000000"/>
          <w:kern w:val="0"/>
          <w:sz w:val="24"/>
          <w:szCs w:val="24"/>
          <w:u w:val="none"/>
          <w:lang w:val="en-US" w:eastAsia="zh-CN" w:bidi="ar"/>
        </w:rPr>
        <w:t>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16498275">
      <w:pPr>
        <w:pStyle w:val="2"/>
        <w:numPr>
          <w:ilvl w:val="0"/>
          <w:numId w:val="4"/>
        </w:numPr>
        <w:ind w:left="0" w:leftChars="0" w:firstLine="480" w:firstLineChars="200"/>
        <w:rPr>
          <w:rFonts w:hint="eastAsia"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本项目不接受联合体投标。</w:t>
      </w:r>
    </w:p>
    <w:p w14:paraId="6A95DAC3">
      <w:pPr>
        <w:pStyle w:val="2"/>
        <w:numPr>
          <w:ilvl w:val="0"/>
          <w:numId w:val="4"/>
        </w:numPr>
        <w:ind w:left="0" w:leftChars="0" w:firstLine="480" w:firstLineChars="200"/>
        <w:rPr>
          <w:rFonts w:hint="default" w:ascii="仿宋" w:hAnsi="仿宋" w:eastAsia="仿宋" w:cs="仿宋"/>
          <w:b w:val="0"/>
          <w:bCs w:val="0"/>
          <w:i w:val="0"/>
          <w:color w:val="auto"/>
          <w:kern w:val="0"/>
          <w:sz w:val="24"/>
          <w:szCs w:val="24"/>
          <w:u w:val="none"/>
          <w:lang w:val="en-US" w:eastAsia="zh-CN" w:bidi="ar"/>
        </w:rPr>
      </w:pPr>
      <w:r>
        <w:rPr>
          <w:rFonts w:hint="eastAsia" w:ascii="仿宋" w:hAnsi="仿宋" w:eastAsia="仿宋" w:cs="仿宋"/>
          <w:b w:val="0"/>
          <w:bCs w:val="0"/>
          <w:i w:val="0"/>
          <w:color w:val="auto"/>
          <w:kern w:val="0"/>
          <w:sz w:val="24"/>
          <w:szCs w:val="24"/>
          <w:u w:val="none"/>
          <w:lang w:val="en-US" w:eastAsia="zh-CN" w:bidi="ar"/>
        </w:rPr>
        <w:t>因时间原因，本项目优先选择济南本地的具有相关资质及服务能力的服务商。</w:t>
      </w:r>
    </w:p>
    <w:p w14:paraId="338CC1C6">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三、招商要求及回传方式</w:t>
      </w:r>
    </w:p>
    <w:p w14:paraId="0D3E1BB0">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（一）招募要求</w:t>
      </w:r>
    </w:p>
    <w:p w14:paraId="4DC48C1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default"/>
          <w:lang w:val="en-US" w:eastAsia="zh-CN"/>
        </w:rPr>
      </w:pPr>
      <w:r>
        <w:rPr>
          <w:rFonts w:hint="eastAsia" w:ascii="仿宋" w:hAnsi="仿宋" w:eastAsia="仿宋" w:cs="仿宋"/>
          <w:i w:val="0"/>
          <w:color w:val="000000"/>
          <w:kern w:val="0"/>
          <w:sz w:val="24"/>
          <w:szCs w:val="24"/>
          <w:u w:val="none"/>
          <w:lang w:val="en-US" w:eastAsia="zh-CN" w:bidi="ar"/>
        </w:rPr>
        <w:t>1、商业运营公司</w:t>
      </w:r>
      <w:r>
        <w:rPr>
          <w:rFonts w:hint="eastAsia" w:ascii="仿宋" w:hAnsi="仿宋" w:eastAsia="仿宋" w:cs="仿宋"/>
          <w:sz w:val="24"/>
          <w:szCs w:val="16"/>
        </w:rPr>
        <w:t>负责提供相应场地</w:t>
      </w:r>
      <w:r>
        <w:rPr>
          <w:rFonts w:hint="eastAsia" w:ascii="仿宋" w:hAnsi="仿宋" w:eastAsia="仿宋" w:cs="仿宋"/>
          <w:sz w:val="24"/>
          <w:szCs w:val="16"/>
          <w:lang w:eastAsia="zh-CN"/>
        </w:rPr>
        <w:t>。</w:t>
      </w:r>
      <w:r>
        <w:rPr>
          <w:rFonts w:hint="eastAsia" w:ascii="仿宋" w:hAnsi="仿宋" w:eastAsia="仿宋" w:cs="仿宋"/>
          <w:sz w:val="24"/>
          <w:szCs w:val="16"/>
        </w:rPr>
        <w:t>项目所需人员等</w:t>
      </w:r>
      <w:r>
        <w:rPr>
          <w:rFonts w:hint="eastAsia" w:ascii="仿宋" w:hAnsi="仿宋" w:eastAsia="仿宋" w:cs="仿宋"/>
          <w:sz w:val="24"/>
          <w:szCs w:val="16"/>
          <w:lang w:val="en-US" w:eastAsia="zh-CN"/>
        </w:rPr>
        <w:t>相关</w:t>
      </w:r>
      <w:r>
        <w:rPr>
          <w:rFonts w:hint="eastAsia" w:ascii="仿宋" w:hAnsi="仿宋" w:eastAsia="仿宋" w:cs="仿宋"/>
          <w:sz w:val="24"/>
          <w:szCs w:val="16"/>
        </w:rPr>
        <w:t>费用由服务商承担</w:t>
      </w:r>
      <w:r>
        <w:rPr>
          <w:rFonts w:hint="eastAsia" w:ascii="仿宋" w:hAnsi="仿宋" w:eastAsia="仿宋" w:cs="仿宋"/>
          <w:b w:val="0"/>
          <w:bCs w:val="0"/>
          <w:i w:val="0"/>
          <w:color w:val="000000"/>
          <w:kern w:val="0"/>
          <w:sz w:val="24"/>
          <w:szCs w:val="24"/>
          <w:u w:val="none"/>
          <w:lang w:val="en-US" w:eastAsia="zh-CN" w:bidi="ar"/>
        </w:rPr>
        <w:t>。</w:t>
      </w:r>
    </w:p>
    <w:p w14:paraId="178FFA7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2、</w:t>
      </w:r>
      <w:r>
        <w:rPr>
          <w:rFonts w:hint="eastAsia" w:ascii="仿宋" w:hAnsi="仿宋" w:eastAsia="仿宋" w:cs="仿宋"/>
          <w:sz w:val="24"/>
          <w:szCs w:val="24"/>
        </w:rPr>
        <w:t>服务商需接受</w:t>
      </w:r>
      <w:r>
        <w:rPr>
          <w:rFonts w:hint="eastAsia" w:ascii="仿宋" w:hAnsi="仿宋" w:eastAsia="仿宋" w:cs="仿宋"/>
          <w:i w:val="0"/>
          <w:color w:val="000000"/>
          <w:kern w:val="0"/>
          <w:sz w:val="24"/>
          <w:szCs w:val="24"/>
          <w:u w:val="none"/>
          <w:lang w:val="en-US" w:eastAsia="zh-CN" w:bidi="ar"/>
        </w:rPr>
        <w:t>商业运营公司</w:t>
      </w:r>
      <w:r>
        <w:rPr>
          <w:rFonts w:hint="eastAsia" w:ascii="仿宋" w:hAnsi="仿宋" w:eastAsia="仿宋" w:cs="仿宋"/>
          <w:sz w:val="24"/>
          <w:szCs w:val="24"/>
        </w:rPr>
        <w:t>的管理和监督，遵守</w:t>
      </w:r>
      <w:r>
        <w:rPr>
          <w:rFonts w:hint="eastAsia" w:ascii="仿宋" w:hAnsi="仿宋" w:eastAsia="仿宋" w:cs="仿宋"/>
          <w:i w:val="0"/>
          <w:color w:val="000000"/>
          <w:kern w:val="0"/>
          <w:sz w:val="24"/>
          <w:szCs w:val="24"/>
          <w:u w:val="none"/>
          <w:lang w:val="en-US" w:eastAsia="zh-CN" w:bidi="ar"/>
        </w:rPr>
        <w:t>商业运营公司</w:t>
      </w:r>
      <w:r>
        <w:rPr>
          <w:rFonts w:hint="eastAsia" w:ascii="仿宋" w:hAnsi="仿宋" w:eastAsia="仿宋" w:cs="仿宋"/>
          <w:sz w:val="24"/>
          <w:szCs w:val="24"/>
        </w:rPr>
        <w:t>的各项管理规定和制度</w:t>
      </w:r>
      <w:r>
        <w:rPr>
          <w:rFonts w:hint="eastAsia" w:ascii="仿宋" w:hAnsi="仿宋" w:eastAsia="仿宋" w:cs="仿宋"/>
          <w:sz w:val="24"/>
          <w:szCs w:val="16"/>
        </w:rPr>
        <w:t>。</w:t>
      </w:r>
      <w:r>
        <w:rPr>
          <w:rFonts w:hint="eastAsia" w:ascii="仿宋" w:hAnsi="仿宋" w:eastAsia="仿宋" w:cs="仿宋"/>
          <w:sz w:val="24"/>
          <w:szCs w:val="24"/>
        </w:rPr>
        <w:t>服务商负责</w:t>
      </w:r>
      <w:r>
        <w:rPr>
          <w:rFonts w:hint="eastAsia" w:ascii="仿宋" w:hAnsi="仿宋" w:eastAsia="仿宋" w:cs="仿宋"/>
          <w:sz w:val="24"/>
          <w:szCs w:val="24"/>
          <w:lang w:val="en-US" w:eastAsia="zh-CN"/>
        </w:rPr>
        <w:t>期内</w:t>
      </w:r>
      <w:r>
        <w:rPr>
          <w:rFonts w:hint="eastAsia" w:ascii="仿宋" w:hAnsi="仿宋" w:eastAsia="仿宋" w:cs="仿宋"/>
          <w:sz w:val="24"/>
          <w:szCs w:val="24"/>
        </w:rPr>
        <w:t>的日常安全管理工作。因</w:t>
      </w:r>
      <w:r>
        <w:rPr>
          <w:rFonts w:hint="eastAsia" w:ascii="仿宋" w:hAnsi="仿宋" w:eastAsia="仿宋" w:cs="仿宋"/>
          <w:sz w:val="24"/>
          <w:szCs w:val="24"/>
          <w:lang w:val="en-US" w:eastAsia="zh-CN"/>
        </w:rPr>
        <w:t>施工期间</w:t>
      </w:r>
      <w:r>
        <w:rPr>
          <w:rFonts w:hint="eastAsia" w:ascii="仿宋" w:hAnsi="仿宋" w:eastAsia="仿宋" w:cs="仿宋"/>
          <w:sz w:val="24"/>
          <w:szCs w:val="24"/>
        </w:rPr>
        <w:t>产生的一切投诉、纠纷、债权债务及侵权责任等均由服务商自行承担</w:t>
      </w:r>
      <w:r>
        <w:rPr>
          <w:rFonts w:hint="eastAsia" w:ascii="仿宋" w:hAnsi="仿宋" w:eastAsia="仿宋" w:cs="仿宋"/>
          <w:b w:val="0"/>
          <w:bCs w:val="0"/>
          <w:i w:val="0"/>
          <w:color w:val="000000"/>
          <w:kern w:val="0"/>
          <w:sz w:val="24"/>
          <w:szCs w:val="24"/>
          <w:u w:val="none"/>
          <w:lang w:val="en-US" w:eastAsia="zh-CN" w:bidi="ar"/>
        </w:rPr>
        <w:t>。</w:t>
      </w:r>
    </w:p>
    <w:p w14:paraId="426716D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4A65E37C">
      <w:pPr>
        <w:pStyle w:val="8"/>
        <w:widowControl/>
        <w:shd w:val="clear" w:color="auto" w:fill="FFFFFF"/>
        <w:spacing w:beforeAutospacing="0" w:afterAutospacing="0" w:line="540" w:lineRule="exact"/>
        <w:ind w:firstLine="480" w:firstLineChars="200"/>
        <w:jc w:val="both"/>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color w:val="212529"/>
          <w:sz w:val="24"/>
          <w:szCs w:val="24"/>
          <w:shd w:val="clear" w:color="auto" w:fill="FFFFFF"/>
          <w:lang w:val="en-US" w:eastAsia="zh-CN"/>
        </w:rPr>
        <w:t>需具备与本项目有关的各项资质证明包括但不限于</w:t>
      </w:r>
      <w:r>
        <w:rPr>
          <w:rFonts w:hint="eastAsia" w:ascii="仿宋" w:hAnsi="仿宋" w:eastAsia="仿宋" w:cs="仿宋"/>
          <w:b w:val="0"/>
          <w:bCs w:val="0"/>
          <w:i w:val="0"/>
          <w:color w:val="000000"/>
          <w:kern w:val="0"/>
          <w:sz w:val="24"/>
          <w:szCs w:val="24"/>
          <w:u w:val="none"/>
          <w:lang w:val="en-US" w:eastAsia="zh-CN" w:bidi="ar"/>
        </w:rPr>
        <w:t>营业执照</w:t>
      </w:r>
      <w:r>
        <w:rPr>
          <w:rFonts w:hint="eastAsia" w:ascii="仿宋" w:hAnsi="仿宋" w:eastAsia="仿宋" w:cs="仿宋"/>
          <w:b w:val="0"/>
          <w:bCs w:val="0"/>
          <w:i w:val="0"/>
          <w:strike w:val="0"/>
          <w:dstrike w:val="0"/>
          <w:color w:val="000000"/>
          <w:kern w:val="0"/>
          <w:sz w:val="24"/>
          <w:szCs w:val="24"/>
          <w:u w:val="none"/>
          <w:lang w:val="en-US" w:eastAsia="zh-CN" w:bidi="ar"/>
        </w:rPr>
        <w:t>、</w:t>
      </w:r>
      <w:r>
        <w:rPr>
          <w:rFonts w:hint="eastAsia" w:ascii="仿宋" w:hAnsi="仿宋" w:eastAsia="仿宋" w:cs="仿宋"/>
          <w:b w:val="0"/>
          <w:bCs w:val="0"/>
          <w:i w:val="0"/>
          <w:color w:val="000000"/>
          <w:kern w:val="0"/>
          <w:sz w:val="24"/>
          <w:szCs w:val="24"/>
          <w:u w:val="none"/>
          <w:lang w:val="en-US" w:eastAsia="zh-CN" w:bidi="ar"/>
        </w:rPr>
        <w:t>项目报价等（复印件需加盖公章）。</w:t>
      </w:r>
    </w:p>
    <w:p w14:paraId="068FCA56">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1048A686">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参与报价单位请在接收询价单后5个工作日内（</w:t>
      </w:r>
      <w:bookmarkStart w:id="0" w:name="_GoBack"/>
      <w:r>
        <w:rPr>
          <w:rFonts w:hint="eastAsia" w:ascii="仿宋" w:hAnsi="仿宋" w:eastAsia="仿宋" w:cs="仿宋"/>
          <w:b/>
          <w:bCs/>
          <w:i w:val="0"/>
          <w:color w:val="000000"/>
          <w:kern w:val="0"/>
          <w:sz w:val="24"/>
          <w:szCs w:val="24"/>
          <w:u w:val="none"/>
          <w:lang w:val="en-US" w:eastAsia="zh-CN" w:bidi="ar"/>
        </w:rPr>
        <w:t>3</w:t>
      </w:r>
      <w:bookmarkEnd w:id="0"/>
      <w:r>
        <w:rPr>
          <w:rFonts w:hint="eastAsia" w:ascii="仿宋" w:hAnsi="仿宋" w:eastAsia="仿宋" w:cs="仿宋"/>
          <w:b/>
          <w:bCs/>
          <w:i w:val="0"/>
          <w:color w:val="auto"/>
          <w:kern w:val="0"/>
          <w:sz w:val="24"/>
          <w:szCs w:val="24"/>
          <w:u w:val="none"/>
          <w:lang w:val="en-US" w:eastAsia="zh-CN" w:bidi="ar"/>
        </w:rPr>
        <w:t>月9日16时截止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邮寄至济南市槐荫区日照路1号山东国际会展中心西门</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收件人：张老师  电话：18963064520（注：1、快件外部请写明项目名称，例：型材展具清理项目）。2、</w:t>
      </w:r>
      <w:r>
        <w:rPr>
          <w:rStyle w:val="12"/>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2"/>
          <w:rFonts w:hint="eastAsia" w:ascii="仿宋" w:hAnsi="仿宋" w:eastAsia="仿宋" w:cs="仿宋"/>
          <w:b/>
          <w:bCs/>
          <w:i w:val="0"/>
          <w:caps w:val="0"/>
          <w:color w:val="212529"/>
          <w:spacing w:val="0"/>
          <w:sz w:val="24"/>
          <w:szCs w:val="24"/>
          <w:shd w:val="clear" w:fill="FFFFFF"/>
          <w:lang w:eastAsia="zh-CN"/>
        </w:rPr>
        <w:t>。</w:t>
      </w:r>
      <w:r>
        <w:rPr>
          <w:rStyle w:val="12"/>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、所有材料准备一份。4、参与本项目单位请一并将项目联系人联系方式及营业执照发送至邮箱：hzsyyy2023</w:t>
      </w:r>
      <w:r>
        <w:rPr>
          <w:rStyle w:val="13"/>
          <w:rFonts w:hint="eastAsia" w:ascii="仿宋" w:hAnsi="仿宋" w:eastAsia="仿宋" w:cs="仿宋"/>
          <w:b/>
          <w:bCs/>
          <w:i w:val="0"/>
          <w:color w:val="000000"/>
          <w:kern w:val="0"/>
          <w:sz w:val="24"/>
          <w:szCs w:val="24"/>
          <w:u w:val="none"/>
          <w:lang w:val="en-US" w:eastAsia="zh-CN" w:bidi="ar"/>
        </w:rPr>
        <w:t>@163.com以便于统计投标单位数量，邮箱主题名称格式：公司名称+项目名称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6972C946">
      <w:pPr>
        <w:pStyle w:val="2"/>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如有疑问，详情咨询：0531-81255971。</w:t>
      </w:r>
    </w:p>
    <w:p w14:paraId="0BBC33EC">
      <w:pPr>
        <w:pStyle w:val="2"/>
        <w:ind w:left="0" w:leftChars="0" w:firstLine="0" w:firstLineChars="0"/>
        <w:rPr>
          <w:rFonts w:hint="eastAsia" w:ascii="仿宋" w:hAnsi="仿宋" w:eastAsia="仿宋" w:cs="仿宋"/>
          <w:sz w:val="24"/>
          <w:szCs w:val="32"/>
          <w:lang w:val="en-US" w:eastAsia="zh-CN"/>
        </w:rPr>
      </w:pPr>
    </w:p>
    <w:p w14:paraId="212710A5">
      <w:pPr>
        <w:pStyle w:val="2"/>
        <w:ind w:left="0" w:leftChars="0" w:firstLine="0" w:firstLineChars="0"/>
        <w:rPr>
          <w:rFonts w:hint="eastAsia" w:ascii="仿宋" w:hAnsi="仿宋" w:eastAsia="仿宋" w:cs="仿宋"/>
          <w:sz w:val="24"/>
          <w:szCs w:val="32"/>
          <w:lang w:val="en-US" w:eastAsia="zh-CN"/>
        </w:rPr>
      </w:pPr>
    </w:p>
    <w:p w14:paraId="336A45D1">
      <w:pPr>
        <w:pStyle w:val="2"/>
        <w:ind w:left="0" w:leftChars="0" w:firstLine="0" w:firstLineChars="0"/>
        <w:rPr>
          <w:rFonts w:hint="eastAsia" w:ascii="仿宋" w:hAnsi="仿宋" w:eastAsia="仿宋" w:cs="仿宋"/>
          <w:sz w:val="24"/>
          <w:szCs w:val="32"/>
          <w:lang w:val="en-US" w:eastAsia="zh-CN"/>
        </w:rPr>
      </w:pPr>
    </w:p>
    <w:p w14:paraId="74F2D988">
      <w:pPr>
        <w:pStyle w:val="2"/>
        <w:ind w:left="0" w:leftChars="0" w:firstLine="0" w:firstLineChars="0"/>
        <w:rPr>
          <w:rFonts w:hint="eastAsia" w:ascii="仿宋" w:hAnsi="仿宋" w:eastAsia="仿宋" w:cs="仿宋"/>
          <w:sz w:val="24"/>
          <w:szCs w:val="32"/>
          <w:lang w:val="en-US" w:eastAsia="zh-CN"/>
        </w:rPr>
      </w:pPr>
    </w:p>
    <w:p w14:paraId="219DE791">
      <w:pPr>
        <w:pStyle w:val="2"/>
        <w:ind w:left="0" w:leftChars="0" w:firstLine="0" w:firstLineChars="0"/>
        <w:rPr>
          <w:rFonts w:hint="eastAsia" w:ascii="仿宋" w:hAnsi="仿宋" w:eastAsia="仿宋" w:cs="仿宋"/>
          <w:sz w:val="24"/>
          <w:szCs w:val="32"/>
          <w:lang w:val="en-US" w:eastAsia="zh-CN"/>
        </w:rPr>
      </w:pPr>
    </w:p>
    <w:p w14:paraId="6C780F88">
      <w:pPr>
        <w:pStyle w:val="2"/>
        <w:ind w:left="0" w:leftChars="0" w:firstLine="0" w:firstLineChars="0"/>
        <w:rPr>
          <w:rFonts w:hint="eastAsia" w:ascii="仿宋" w:hAnsi="仿宋" w:eastAsia="仿宋" w:cs="仿宋"/>
          <w:sz w:val="24"/>
          <w:szCs w:val="32"/>
          <w:lang w:val="en-US" w:eastAsia="zh-CN"/>
        </w:rPr>
      </w:pPr>
    </w:p>
    <w:p w14:paraId="0E3A99E9">
      <w:pPr>
        <w:pStyle w:val="2"/>
        <w:ind w:left="0" w:leftChars="0" w:firstLine="0" w:firstLineChars="0"/>
        <w:rPr>
          <w:rFonts w:hint="eastAsia" w:ascii="仿宋" w:hAnsi="仿宋" w:eastAsia="仿宋" w:cs="仿宋"/>
          <w:sz w:val="24"/>
          <w:szCs w:val="32"/>
          <w:lang w:val="en-US" w:eastAsia="zh-CN"/>
        </w:rPr>
      </w:pPr>
    </w:p>
    <w:p w14:paraId="16FF5711">
      <w:pPr>
        <w:pStyle w:val="2"/>
        <w:ind w:left="0" w:leftChars="0" w:firstLine="0" w:firstLineChars="0"/>
        <w:rPr>
          <w:rFonts w:hint="eastAsia" w:ascii="仿宋" w:hAnsi="仿宋" w:eastAsia="仿宋" w:cs="仿宋"/>
          <w:sz w:val="24"/>
          <w:szCs w:val="32"/>
          <w:lang w:val="en-US" w:eastAsia="zh-CN"/>
        </w:rPr>
      </w:pPr>
    </w:p>
    <w:p w14:paraId="31C11C67">
      <w:pPr>
        <w:pStyle w:val="2"/>
        <w:ind w:left="0" w:leftChars="0" w:firstLine="0" w:firstLineChars="0"/>
        <w:rPr>
          <w:rFonts w:hint="eastAsia" w:ascii="仿宋" w:hAnsi="仿宋" w:eastAsia="仿宋" w:cs="仿宋"/>
          <w:sz w:val="24"/>
          <w:szCs w:val="32"/>
          <w:lang w:val="en-US" w:eastAsia="zh-CN"/>
        </w:rPr>
      </w:pPr>
    </w:p>
    <w:p w14:paraId="6E2DDB03">
      <w:pPr>
        <w:pStyle w:val="2"/>
        <w:ind w:left="0" w:leftChars="0" w:firstLine="0" w:firstLineChars="0"/>
        <w:rPr>
          <w:rFonts w:hint="eastAsia" w:ascii="仿宋" w:hAnsi="仿宋" w:eastAsia="仿宋" w:cs="仿宋"/>
          <w:sz w:val="24"/>
          <w:szCs w:val="32"/>
          <w:lang w:val="en-US" w:eastAsia="zh-CN"/>
        </w:rPr>
      </w:pPr>
    </w:p>
    <w:p w14:paraId="12881762">
      <w:pPr>
        <w:pStyle w:val="2"/>
        <w:ind w:left="0" w:leftChars="0" w:firstLine="0" w:firstLineChars="0"/>
        <w:rPr>
          <w:rFonts w:hint="eastAsia" w:ascii="仿宋" w:hAnsi="仿宋" w:eastAsia="仿宋" w:cs="仿宋"/>
          <w:sz w:val="24"/>
          <w:szCs w:val="32"/>
          <w:lang w:val="en-US" w:eastAsia="zh-CN"/>
        </w:rPr>
      </w:pPr>
    </w:p>
    <w:p w14:paraId="0F9B731B">
      <w:pPr>
        <w:pStyle w:val="2"/>
        <w:ind w:left="0" w:leftChars="0" w:firstLine="0" w:firstLineChars="0"/>
        <w:rPr>
          <w:rFonts w:hint="eastAsia" w:ascii="仿宋" w:hAnsi="仿宋" w:eastAsia="仿宋" w:cs="仿宋"/>
          <w:sz w:val="24"/>
          <w:szCs w:val="32"/>
          <w:lang w:val="en-US" w:eastAsia="zh-CN"/>
        </w:rPr>
      </w:pPr>
    </w:p>
    <w:p w14:paraId="66BE19D1">
      <w:pPr>
        <w:pStyle w:val="2"/>
        <w:ind w:left="0" w:leftChars="0" w:firstLine="0" w:firstLineChars="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附件1：</w:t>
      </w:r>
    </w:p>
    <w:p w14:paraId="6CB0C0F8">
      <w:pPr>
        <w:pStyle w:val="5"/>
        <w:ind w:left="0" w:leftChars="0" w:firstLine="0" w:firstLineChars="0"/>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36"/>
          <w:szCs w:val="36"/>
          <w:lang w:val="en-US" w:eastAsia="zh-CN"/>
        </w:rPr>
        <w:t>型材展具清单</w:t>
      </w:r>
    </w:p>
    <w:tbl>
      <w:tblPr>
        <w:tblStyle w:val="10"/>
        <w:tblW w:w="7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093"/>
        <w:gridCol w:w="1689"/>
        <w:gridCol w:w="1458"/>
        <w:gridCol w:w="1564"/>
      </w:tblGrid>
      <w:tr w14:paraId="0528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013" w:type="dxa"/>
          </w:tcPr>
          <w:p w14:paraId="66001A95">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093" w:type="dxa"/>
          </w:tcPr>
          <w:p w14:paraId="417A3F34">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w:t>
            </w:r>
          </w:p>
        </w:tc>
        <w:tc>
          <w:tcPr>
            <w:tcW w:w="1689" w:type="dxa"/>
          </w:tcPr>
          <w:p w14:paraId="5980B621">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规格</w:t>
            </w:r>
          </w:p>
        </w:tc>
        <w:tc>
          <w:tcPr>
            <w:tcW w:w="1458" w:type="dxa"/>
          </w:tcPr>
          <w:p w14:paraId="65E5358A">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数量</w:t>
            </w:r>
          </w:p>
        </w:tc>
        <w:tc>
          <w:tcPr>
            <w:tcW w:w="1564" w:type="dxa"/>
          </w:tcPr>
          <w:p w14:paraId="72FB3F78">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备注</w:t>
            </w:r>
          </w:p>
        </w:tc>
      </w:tr>
      <w:tr w14:paraId="031D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13" w:type="dxa"/>
          </w:tcPr>
          <w:p w14:paraId="1CC6548B">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093" w:type="dxa"/>
          </w:tcPr>
          <w:p w14:paraId="0592A073">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80方柱</w:t>
            </w:r>
          </w:p>
        </w:tc>
        <w:tc>
          <w:tcPr>
            <w:tcW w:w="1689" w:type="dxa"/>
          </w:tcPr>
          <w:p w14:paraId="1EA2EE08">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2890</w:t>
            </w:r>
          </w:p>
        </w:tc>
        <w:tc>
          <w:tcPr>
            <w:tcW w:w="1458" w:type="dxa"/>
          </w:tcPr>
          <w:p w14:paraId="1D864B59">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6335</w:t>
            </w:r>
          </w:p>
        </w:tc>
        <w:tc>
          <w:tcPr>
            <w:tcW w:w="1564" w:type="dxa"/>
          </w:tcPr>
          <w:p w14:paraId="2EB645ED">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r w14:paraId="0EDA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13" w:type="dxa"/>
          </w:tcPr>
          <w:p w14:paraId="0C9EBE41">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093" w:type="dxa"/>
          </w:tcPr>
          <w:p w14:paraId="2536519D">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80方柱</w:t>
            </w:r>
          </w:p>
        </w:tc>
        <w:tc>
          <w:tcPr>
            <w:tcW w:w="1689" w:type="dxa"/>
          </w:tcPr>
          <w:p w14:paraId="7BA8FAC7">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3880</w:t>
            </w:r>
          </w:p>
        </w:tc>
        <w:tc>
          <w:tcPr>
            <w:tcW w:w="1458" w:type="dxa"/>
          </w:tcPr>
          <w:p w14:paraId="35737541">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1900</w:t>
            </w:r>
          </w:p>
        </w:tc>
        <w:tc>
          <w:tcPr>
            <w:tcW w:w="1564" w:type="dxa"/>
          </w:tcPr>
          <w:p w14:paraId="00D1A932">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r w14:paraId="11F3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013" w:type="dxa"/>
          </w:tcPr>
          <w:p w14:paraId="6565BEB3">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2093" w:type="dxa"/>
          </w:tcPr>
          <w:p w14:paraId="7B9A9A2A">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80方柱</w:t>
            </w:r>
          </w:p>
        </w:tc>
        <w:tc>
          <w:tcPr>
            <w:tcW w:w="1689" w:type="dxa"/>
          </w:tcPr>
          <w:p w14:paraId="7DB64258">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4000</w:t>
            </w:r>
          </w:p>
        </w:tc>
        <w:tc>
          <w:tcPr>
            <w:tcW w:w="1458" w:type="dxa"/>
          </w:tcPr>
          <w:p w14:paraId="587FEFCF">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1148</w:t>
            </w:r>
          </w:p>
        </w:tc>
        <w:tc>
          <w:tcPr>
            <w:tcW w:w="1564" w:type="dxa"/>
          </w:tcPr>
          <w:p w14:paraId="55BD45E7">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r w14:paraId="155AA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013" w:type="dxa"/>
          </w:tcPr>
          <w:p w14:paraId="38E90415">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2093" w:type="dxa"/>
          </w:tcPr>
          <w:p w14:paraId="6BDC7F54">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80方柱</w:t>
            </w:r>
          </w:p>
        </w:tc>
        <w:tc>
          <w:tcPr>
            <w:tcW w:w="1689" w:type="dxa"/>
          </w:tcPr>
          <w:p w14:paraId="3ED479BE">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5860</w:t>
            </w:r>
          </w:p>
        </w:tc>
        <w:tc>
          <w:tcPr>
            <w:tcW w:w="1458" w:type="dxa"/>
          </w:tcPr>
          <w:p w14:paraId="01E957D4">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1208</w:t>
            </w:r>
          </w:p>
        </w:tc>
        <w:tc>
          <w:tcPr>
            <w:tcW w:w="1564" w:type="dxa"/>
          </w:tcPr>
          <w:p w14:paraId="344EAD38">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r w14:paraId="542B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13" w:type="dxa"/>
          </w:tcPr>
          <w:p w14:paraId="3C9871B4">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2093" w:type="dxa"/>
          </w:tcPr>
          <w:p w14:paraId="6AFACCEC">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扁铝</w:t>
            </w:r>
          </w:p>
        </w:tc>
        <w:tc>
          <w:tcPr>
            <w:tcW w:w="1689" w:type="dxa"/>
          </w:tcPr>
          <w:p w14:paraId="2345D999">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1米</w:t>
            </w:r>
          </w:p>
        </w:tc>
        <w:tc>
          <w:tcPr>
            <w:tcW w:w="1458" w:type="dxa"/>
          </w:tcPr>
          <w:p w14:paraId="485B0AF0">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16630</w:t>
            </w:r>
          </w:p>
        </w:tc>
        <w:tc>
          <w:tcPr>
            <w:tcW w:w="1564" w:type="dxa"/>
          </w:tcPr>
          <w:p w14:paraId="71144B94">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r w14:paraId="3104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3" w:type="dxa"/>
          </w:tcPr>
          <w:p w14:paraId="4906B68B">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w:t>
            </w:r>
          </w:p>
        </w:tc>
        <w:tc>
          <w:tcPr>
            <w:tcW w:w="2093" w:type="dxa"/>
          </w:tcPr>
          <w:p w14:paraId="62C4CC7C">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扁铝</w:t>
            </w:r>
          </w:p>
        </w:tc>
        <w:tc>
          <w:tcPr>
            <w:tcW w:w="1689" w:type="dxa"/>
          </w:tcPr>
          <w:p w14:paraId="29BFFE76">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3米</w:t>
            </w:r>
          </w:p>
        </w:tc>
        <w:tc>
          <w:tcPr>
            <w:tcW w:w="1458" w:type="dxa"/>
          </w:tcPr>
          <w:p w14:paraId="0CDC02EF">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482</w:t>
            </w:r>
          </w:p>
        </w:tc>
        <w:tc>
          <w:tcPr>
            <w:tcW w:w="1564" w:type="dxa"/>
          </w:tcPr>
          <w:p w14:paraId="43D0C75E">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r w14:paraId="1AC3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013" w:type="dxa"/>
          </w:tcPr>
          <w:p w14:paraId="64299CAF">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w:t>
            </w:r>
          </w:p>
        </w:tc>
        <w:tc>
          <w:tcPr>
            <w:tcW w:w="2093" w:type="dxa"/>
          </w:tcPr>
          <w:p w14:paraId="7F9C0524">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八棱柱</w:t>
            </w:r>
          </w:p>
        </w:tc>
        <w:tc>
          <w:tcPr>
            <w:tcW w:w="1689" w:type="dxa"/>
          </w:tcPr>
          <w:p w14:paraId="69A1ECAC">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c>
          <w:tcPr>
            <w:tcW w:w="1458" w:type="dxa"/>
          </w:tcPr>
          <w:p w14:paraId="3DAA794C">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1512</w:t>
            </w:r>
          </w:p>
        </w:tc>
        <w:tc>
          <w:tcPr>
            <w:tcW w:w="1564" w:type="dxa"/>
          </w:tcPr>
          <w:p w14:paraId="103DAACF">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r w14:paraId="63B31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13" w:type="dxa"/>
          </w:tcPr>
          <w:p w14:paraId="6ED67EB6">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2093" w:type="dxa"/>
          </w:tcPr>
          <w:p w14:paraId="54650E39">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展板</w:t>
            </w:r>
          </w:p>
        </w:tc>
        <w:tc>
          <w:tcPr>
            <w:tcW w:w="1689" w:type="dxa"/>
          </w:tcPr>
          <w:p w14:paraId="2A2721BF">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c>
          <w:tcPr>
            <w:tcW w:w="1458" w:type="dxa"/>
          </w:tcPr>
          <w:p w14:paraId="1E52DA98">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5788</w:t>
            </w:r>
          </w:p>
        </w:tc>
        <w:tc>
          <w:tcPr>
            <w:tcW w:w="1564" w:type="dxa"/>
          </w:tcPr>
          <w:p w14:paraId="7085BE35">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r w14:paraId="79466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3" w:type="dxa"/>
          </w:tcPr>
          <w:p w14:paraId="258CA82F">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2093" w:type="dxa"/>
          </w:tcPr>
          <w:p w14:paraId="26627446">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40方柱</w:t>
            </w:r>
          </w:p>
        </w:tc>
        <w:tc>
          <w:tcPr>
            <w:tcW w:w="1689" w:type="dxa"/>
          </w:tcPr>
          <w:p w14:paraId="7788E4C3">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c>
          <w:tcPr>
            <w:tcW w:w="1458" w:type="dxa"/>
          </w:tcPr>
          <w:p w14:paraId="10CC1648">
            <w:pPr>
              <w:pStyle w:val="5"/>
              <w:ind w:left="0" w:leftChars="0" w:firstLine="0" w:firstLineChars="0"/>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7607</w:t>
            </w:r>
          </w:p>
        </w:tc>
        <w:tc>
          <w:tcPr>
            <w:tcW w:w="1564" w:type="dxa"/>
          </w:tcPr>
          <w:p w14:paraId="59DB0293">
            <w:pPr>
              <w:pStyle w:val="5"/>
              <w:ind w:left="0" w:leftChars="0" w:firstLine="0" w:firstLineChars="0"/>
              <w:jc w:val="center"/>
              <w:rPr>
                <w:rFonts w:hint="eastAsia" w:ascii="仿宋_GB2312" w:hAnsi="仿宋_GB2312" w:eastAsia="仿宋_GB2312" w:cs="仿宋_GB2312"/>
                <w:sz w:val="24"/>
                <w:szCs w:val="24"/>
                <w:vertAlign w:val="baseline"/>
                <w:lang w:val="en-US" w:eastAsia="zh-CN"/>
              </w:rPr>
            </w:pPr>
          </w:p>
        </w:tc>
      </w:tr>
    </w:tbl>
    <w:p w14:paraId="778EE62D">
      <w:pPr>
        <w:pStyle w:val="5"/>
        <w:ind w:left="0" w:leftChars="0" w:firstLine="0" w:firstLineChars="0"/>
        <w:jc w:val="both"/>
        <w:rPr>
          <w:rFonts w:hint="eastAsia" w:ascii="仿宋_GB2312" w:hAnsi="仿宋_GB2312" w:eastAsia="仿宋_GB2312" w:cs="仿宋_GB2312"/>
          <w:b/>
          <w:bCs/>
          <w:sz w:val="44"/>
          <w:szCs w:val="44"/>
          <w:lang w:val="en-US" w:eastAsia="zh-CN"/>
        </w:rPr>
      </w:pPr>
    </w:p>
    <w:p w14:paraId="75DE313C">
      <w:pPr>
        <w:pStyle w:val="2"/>
        <w:ind w:left="0" w:leftChars="0" w:firstLine="0" w:firstLineChars="0"/>
        <w:rPr>
          <w:rFonts w:hint="eastAsia" w:ascii="仿宋_GB2312" w:hAnsi="仿宋_GB2312" w:eastAsia="仿宋_GB2312" w:cs="仿宋_GB2312"/>
          <w:b/>
          <w:bCs/>
          <w:sz w:val="44"/>
          <w:szCs w:val="44"/>
          <w:lang w:val="en-US" w:eastAsia="zh-CN"/>
        </w:rPr>
      </w:pPr>
      <w:r>
        <w:rPr>
          <w:rFonts w:hint="eastAsia" w:ascii="仿宋" w:hAnsi="仿宋" w:eastAsia="仿宋" w:cs="仿宋"/>
          <w:sz w:val="24"/>
          <w:szCs w:val="32"/>
          <w:lang w:val="en-US" w:eastAsia="zh-CN"/>
        </w:rPr>
        <w:t>附件2：</w:t>
      </w:r>
    </w:p>
    <w:p w14:paraId="4526CA92">
      <w:pPr>
        <w:pStyle w:val="5"/>
        <w:ind w:left="0" w:leftChars="0" w:firstLine="0" w:firstLineChars="0"/>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val="en-US" w:eastAsia="zh-CN"/>
        </w:rPr>
        <w:t>山东国际会展中心商业运营有限公司询价单</w:t>
      </w:r>
    </w:p>
    <w:tbl>
      <w:tblPr>
        <w:tblStyle w:val="9"/>
        <w:tblW w:w="8455" w:type="dxa"/>
        <w:tblInd w:w="-264" w:type="dxa"/>
        <w:shd w:val="clear" w:color="auto" w:fill="auto"/>
        <w:tblLayout w:type="fixed"/>
        <w:tblCellMar>
          <w:top w:w="0" w:type="dxa"/>
          <w:left w:w="0" w:type="dxa"/>
          <w:bottom w:w="0" w:type="dxa"/>
          <w:right w:w="0" w:type="dxa"/>
        </w:tblCellMar>
      </w:tblPr>
      <w:tblGrid>
        <w:gridCol w:w="532"/>
        <w:gridCol w:w="1664"/>
        <w:gridCol w:w="559"/>
        <w:gridCol w:w="610"/>
        <w:gridCol w:w="1079"/>
        <w:gridCol w:w="1241"/>
        <w:gridCol w:w="1385"/>
        <w:gridCol w:w="1385"/>
      </w:tblGrid>
      <w:tr w14:paraId="277D5B23">
        <w:tblPrEx>
          <w:tblCellMar>
            <w:top w:w="0" w:type="dxa"/>
            <w:left w:w="0" w:type="dxa"/>
            <w:bottom w:w="0" w:type="dxa"/>
            <w:right w:w="0" w:type="dxa"/>
          </w:tblCellMar>
        </w:tblPrEx>
        <w:trPr>
          <w:trHeight w:val="728"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F93C5">
            <w:pPr>
              <w:keepNext w:val="0"/>
              <w:keepLines w:val="0"/>
              <w:widowControl/>
              <w:suppressLineNumbers w:val="0"/>
              <w:jc w:val="center"/>
              <w:textAlignment w:val="center"/>
              <w:rPr>
                <w:rFonts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序号</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AEBB3">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名称及规格型号</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3ABF">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单位</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34134">
            <w:pPr>
              <w:keepNext w:val="0"/>
              <w:keepLines w:val="0"/>
              <w:widowControl/>
              <w:suppressLineNumbers w:val="0"/>
              <w:jc w:val="center"/>
              <w:textAlignment w:val="center"/>
              <w:rPr>
                <w:rFonts w:hint="eastAsia" w:ascii="楷体" w:hAnsi="楷体" w:eastAsia="楷体" w:cs="楷体"/>
                <w:i w:val="0"/>
                <w:color w:val="000000"/>
                <w:sz w:val="24"/>
                <w:szCs w:val="24"/>
                <w:u w:val="none"/>
              </w:rPr>
            </w:pPr>
            <w:r>
              <w:rPr>
                <w:rFonts w:hint="eastAsia" w:ascii="楷体" w:hAnsi="楷体" w:eastAsia="楷体" w:cs="楷体"/>
                <w:i w:val="0"/>
                <w:color w:val="000000"/>
                <w:kern w:val="0"/>
                <w:sz w:val="24"/>
                <w:szCs w:val="24"/>
                <w:u w:val="none"/>
                <w:lang w:val="en-US" w:eastAsia="zh-CN" w:bidi="ar"/>
              </w:rPr>
              <w:t>数量</w:t>
            </w:r>
          </w:p>
        </w:tc>
        <w:tc>
          <w:tcPr>
            <w:tcW w:w="1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7DE56">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税率</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09A91">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总价</w:t>
            </w:r>
          </w:p>
          <w:p w14:paraId="032C4480">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（不含税）</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6344">
            <w:pPr>
              <w:keepNext w:val="0"/>
              <w:keepLines w:val="0"/>
              <w:widowControl/>
              <w:suppressLineNumbers w:val="0"/>
              <w:jc w:val="center"/>
              <w:textAlignment w:val="center"/>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总价</w:t>
            </w:r>
          </w:p>
          <w:p w14:paraId="373E0926">
            <w:pPr>
              <w:keepNext w:val="0"/>
              <w:keepLines w:val="0"/>
              <w:widowControl/>
              <w:suppressLineNumbers w:val="0"/>
              <w:jc w:val="center"/>
              <w:textAlignment w:val="center"/>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（含税）</w:t>
            </w:r>
          </w:p>
        </w:tc>
        <w:tc>
          <w:tcPr>
            <w:tcW w:w="1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CADDC">
            <w:pPr>
              <w:keepNext w:val="0"/>
              <w:keepLines w:val="0"/>
              <w:widowControl/>
              <w:suppressLineNumbers w:val="0"/>
              <w:jc w:val="center"/>
              <w:textAlignment w:val="center"/>
              <w:rPr>
                <w:rFonts w:hint="default"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备注</w:t>
            </w:r>
          </w:p>
        </w:tc>
      </w:tr>
      <w:tr w14:paraId="143C07DC">
        <w:tblPrEx>
          <w:tblCellMar>
            <w:top w:w="0" w:type="dxa"/>
            <w:left w:w="0" w:type="dxa"/>
            <w:bottom w:w="0" w:type="dxa"/>
            <w:right w:w="0" w:type="dxa"/>
          </w:tblCellMar>
        </w:tblPrEx>
        <w:trPr>
          <w:trHeight w:val="3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9CB0">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1F4D7">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人员</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3D1A4">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个</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1BE1C">
            <w:pPr>
              <w:keepNext w:val="0"/>
              <w:keepLines w:val="0"/>
              <w:widowControl/>
              <w:suppressLineNumbers w:val="0"/>
              <w:jc w:val="center"/>
              <w:textAlignment w:val="center"/>
              <w:rPr>
                <w:rFonts w:hint="eastAsia" w:ascii="楷体_GB2312" w:hAnsi="宋体" w:eastAsia="楷体_GB2312" w:cs="楷体_GB2312"/>
                <w:i w:val="0"/>
                <w:iCs w:val="0"/>
                <w:color w:val="000000"/>
                <w:kern w:val="0"/>
                <w:sz w:val="24"/>
                <w:szCs w:val="24"/>
                <w:u w:val="none"/>
                <w:lang w:val="en-US" w:eastAsia="zh-CN" w:bidi="ar"/>
              </w:rPr>
            </w:pPr>
          </w:p>
        </w:tc>
        <w:tc>
          <w:tcPr>
            <w:tcW w:w="107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EEEF">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D1D70">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1038">
            <w:pPr>
              <w:keepNext w:val="0"/>
              <w:keepLines w:val="0"/>
              <w:widowControl/>
              <w:suppressLineNumbers w:val="0"/>
              <w:jc w:val="center"/>
              <w:textAlignment w:val="center"/>
              <w:rPr>
                <w:rFonts w:hint="default" w:ascii="楷体_GB2312" w:hAnsi="宋体" w:eastAsia="楷体_GB2312" w:cs="楷体_GB2312"/>
                <w:i w:val="0"/>
                <w:iCs w:val="0"/>
                <w:color w:val="000000"/>
                <w:kern w:val="0"/>
                <w:sz w:val="24"/>
                <w:szCs w:val="24"/>
                <w:u w:val="none"/>
                <w:lang w:val="en-US" w:eastAsia="zh-CN" w:bidi="ar"/>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0891">
            <w:pPr>
              <w:rPr>
                <w:rFonts w:hint="eastAsia" w:ascii="宋体" w:hAnsi="宋体" w:eastAsia="宋体" w:cs="宋体"/>
                <w:i w:val="0"/>
                <w:color w:val="000000"/>
                <w:sz w:val="22"/>
                <w:szCs w:val="22"/>
                <w:u w:val="none"/>
              </w:rPr>
            </w:pPr>
          </w:p>
        </w:tc>
      </w:tr>
      <w:tr w14:paraId="27D0BAF1">
        <w:tblPrEx>
          <w:tblCellMar>
            <w:top w:w="0" w:type="dxa"/>
            <w:left w:w="0" w:type="dxa"/>
            <w:bottom w:w="0" w:type="dxa"/>
            <w:right w:w="0" w:type="dxa"/>
          </w:tblCellMar>
        </w:tblPrEx>
        <w:trPr>
          <w:trHeight w:val="3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4BD3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2</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7A1E4">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叉车</w:t>
            </w: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A28E3">
            <w:pPr>
              <w:keepNext w:val="0"/>
              <w:keepLines w:val="0"/>
              <w:widowControl/>
              <w:suppressLineNumbers w:val="0"/>
              <w:jc w:val="center"/>
              <w:textAlignment w:val="center"/>
              <w:rPr>
                <w:rFonts w:hint="default" w:ascii="楷体" w:hAnsi="楷体" w:eastAsia="楷体" w:cs="楷体"/>
                <w:i w:val="0"/>
                <w:color w:val="000000"/>
                <w:kern w:val="0"/>
                <w:sz w:val="24"/>
                <w:szCs w:val="24"/>
                <w:u w:val="none"/>
                <w:lang w:val="en-US" w:eastAsia="zh-CN" w:bidi="ar"/>
              </w:rPr>
            </w:pPr>
            <w:r>
              <w:rPr>
                <w:rFonts w:hint="eastAsia" w:ascii="楷体" w:hAnsi="楷体" w:eastAsia="楷体" w:cs="楷体"/>
                <w:i w:val="0"/>
                <w:color w:val="000000"/>
                <w:kern w:val="0"/>
                <w:sz w:val="24"/>
                <w:szCs w:val="24"/>
                <w:u w:val="none"/>
                <w:lang w:val="en-US" w:eastAsia="zh-CN" w:bidi="ar"/>
              </w:rPr>
              <w:t>辆</w:t>
            </w: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E69B">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DD32">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D572">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396A">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637A">
            <w:pPr>
              <w:rPr>
                <w:rFonts w:hint="eastAsia" w:ascii="宋体" w:hAnsi="宋体" w:eastAsia="宋体" w:cs="宋体"/>
                <w:i w:val="0"/>
                <w:color w:val="000000"/>
                <w:sz w:val="22"/>
                <w:szCs w:val="22"/>
                <w:u w:val="none"/>
              </w:rPr>
            </w:pPr>
          </w:p>
        </w:tc>
      </w:tr>
      <w:tr w14:paraId="5F57B110">
        <w:tblPrEx>
          <w:tblCellMar>
            <w:top w:w="0" w:type="dxa"/>
            <w:left w:w="0" w:type="dxa"/>
            <w:bottom w:w="0" w:type="dxa"/>
            <w:right w:w="0" w:type="dxa"/>
          </w:tblCellMar>
        </w:tblPrEx>
        <w:trPr>
          <w:trHeight w:val="3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E886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3</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6CD2C">
            <w:pPr>
              <w:keepNext w:val="0"/>
              <w:keepLines w:val="0"/>
              <w:widowControl/>
              <w:suppressLineNumbers w:val="0"/>
              <w:jc w:val="center"/>
              <w:textAlignment w:val="center"/>
              <w:rPr>
                <w:rFonts w:hint="eastAsia" w:ascii="楷体" w:hAnsi="楷体" w:eastAsia="楷体" w:cs="楷体"/>
                <w:i w:val="0"/>
                <w:color w:val="000000"/>
                <w:kern w:val="0"/>
                <w:sz w:val="24"/>
                <w:szCs w:val="24"/>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A667">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6BF8F">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737A">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EA38">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A144">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DAFA">
            <w:pPr>
              <w:rPr>
                <w:rFonts w:hint="eastAsia" w:ascii="宋体" w:hAnsi="宋体" w:eastAsia="宋体" w:cs="宋体"/>
                <w:i w:val="0"/>
                <w:color w:val="000000"/>
                <w:sz w:val="22"/>
                <w:szCs w:val="22"/>
                <w:u w:val="none"/>
              </w:rPr>
            </w:pPr>
          </w:p>
        </w:tc>
      </w:tr>
      <w:tr w14:paraId="7F0EA9AA">
        <w:tblPrEx>
          <w:shd w:val="clear" w:color="auto" w:fill="auto"/>
          <w:tblCellMar>
            <w:top w:w="0" w:type="dxa"/>
            <w:left w:w="0" w:type="dxa"/>
            <w:bottom w:w="0" w:type="dxa"/>
            <w:right w:w="0" w:type="dxa"/>
          </w:tblCellMar>
        </w:tblPrEx>
        <w:trPr>
          <w:trHeight w:val="3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B249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4</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B3ADA">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61E5A">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A8C5D">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2590">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5318">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D551D">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C2D11">
            <w:pPr>
              <w:rPr>
                <w:rFonts w:hint="eastAsia" w:ascii="宋体" w:hAnsi="宋体" w:eastAsia="宋体" w:cs="宋体"/>
                <w:i w:val="0"/>
                <w:color w:val="000000"/>
                <w:sz w:val="22"/>
                <w:szCs w:val="22"/>
                <w:u w:val="none"/>
              </w:rPr>
            </w:pPr>
          </w:p>
        </w:tc>
      </w:tr>
      <w:tr w14:paraId="1A648824">
        <w:tblPrEx>
          <w:tblCellMar>
            <w:top w:w="0" w:type="dxa"/>
            <w:left w:w="0" w:type="dxa"/>
            <w:bottom w:w="0" w:type="dxa"/>
            <w:right w:w="0" w:type="dxa"/>
          </w:tblCellMar>
        </w:tblPrEx>
        <w:trPr>
          <w:trHeight w:val="372"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B8D38">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5</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F52CC">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B89D5">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981DB">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E8EF">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9AD86">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E895">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8345">
            <w:pPr>
              <w:rPr>
                <w:rFonts w:hint="eastAsia" w:ascii="宋体" w:hAnsi="宋体" w:eastAsia="宋体" w:cs="宋体"/>
                <w:i w:val="0"/>
                <w:color w:val="000000"/>
                <w:sz w:val="22"/>
                <w:szCs w:val="22"/>
                <w:u w:val="none"/>
              </w:rPr>
            </w:pPr>
          </w:p>
        </w:tc>
      </w:tr>
      <w:tr w14:paraId="5EF59B5F">
        <w:tblPrEx>
          <w:tblCellMar>
            <w:top w:w="0" w:type="dxa"/>
            <w:left w:w="0" w:type="dxa"/>
            <w:bottom w:w="0" w:type="dxa"/>
            <w:right w:w="0" w:type="dxa"/>
          </w:tblCellMar>
        </w:tblPrEx>
        <w:trPr>
          <w:trHeight w:val="38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E9822">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6</w:t>
            </w: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8EA89">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B8523">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B1CE1">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107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7AB9">
            <w:pPr>
              <w:jc w:val="center"/>
              <w:rPr>
                <w:rFonts w:hint="eastAsia" w:ascii="宋体" w:hAnsi="宋体" w:eastAsia="宋体" w:cs="宋体"/>
                <w:i w:val="0"/>
                <w:color w:val="000000"/>
                <w:sz w:val="22"/>
                <w:szCs w:val="22"/>
                <w:u w:val="none"/>
              </w:rPr>
            </w:pP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FF671">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B923">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9802">
            <w:pPr>
              <w:rPr>
                <w:rFonts w:hint="eastAsia" w:ascii="宋体" w:hAnsi="宋体" w:eastAsia="宋体" w:cs="宋体"/>
                <w:i w:val="0"/>
                <w:color w:val="000000"/>
                <w:sz w:val="22"/>
                <w:szCs w:val="22"/>
                <w:u w:val="none"/>
              </w:rPr>
            </w:pPr>
          </w:p>
        </w:tc>
      </w:tr>
      <w:tr w14:paraId="7D0F177F">
        <w:tblPrEx>
          <w:tblCellMar>
            <w:top w:w="0" w:type="dxa"/>
            <w:left w:w="0" w:type="dxa"/>
            <w:bottom w:w="0" w:type="dxa"/>
            <w:right w:w="0" w:type="dxa"/>
          </w:tblCellMar>
        </w:tblPrEx>
        <w:trPr>
          <w:trHeight w:val="383" w:hRule="atLeast"/>
        </w:trPr>
        <w:tc>
          <w:tcPr>
            <w:tcW w:w="5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EB520">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9A535">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53E3">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C3EDC">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p>
        </w:tc>
        <w:tc>
          <w:tcPr>
            <w:tcW w:w="1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95CE">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合计</w:t>
            </w:r>
          </w:p>
        </w:tc>
        <w:tc>
          <w:tcPr>
            <w:tcW w:w="12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97875">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1172">
            <w:pPr>
              <w:rPr>
                <w:rFonts w:hint="eastAsia" w:ascii="宋体" w:hAnsi="宋体" w:eastAsia="宋体" w:cs="宋体"/>
                <w:i w:val="0"/>
                <w:color w:val="000000"/>
                <w:sz w:val="22"/>
                <w:szCs w:val="22"/>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172BB">
            <w:pPr>
              <w:rPr>
                <w:rFonts w:hint="eastAsia" w:ascii="宋体" w:hAnsi="宋体" w:eastAsia="宋体" w:cs="宋体"/>
                <w:i w:val="0"/>
                <w:color w:val="000000"/>
                <w:sz w:val="22"/>
                <w:szCs w:val="22"/>
                <w:u w:val="none"/>
              </w:rPr>
            </w:pPr>
          </w:p>
        </w:tc>
      </w:tr>
    </w:tbl>
    <w:p w14:paraId="1A29A99F">
      <w:pPr>
        <w:pStyle w:val="3"/>
        <w:ind w:left="0" w:leftChars="0" w:firstLine="0" w:firstLineChars="0"/>
        <w:jc w:val="both"/>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要求：每张报价材料均需盖章，并加盖骑缝章。</w:t>
      </w:r>
    </w:p>
    <w:p w14:paraId="514D2B31">
      <w:pPr>
        <w:pStyle w:val="3"/>
        <w:ind w:left="0" w:leftChars="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报价单位（盖章）：</w:t>
      </w:r>
    </w:p>
    <w:p w14:paraId="1D19612F">
      <w:pPr>
        <w:pStyle w:val="3"/>
        <w:ind w:left="0" w:leftChars="0" w:firstLine="0" w:firstLineChars="0"/>
        <w:jc w:val="both"/>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项目联系人：</w:t>
      </w:r>
    </w:p>
    <w:p w14:paraId="3433D7E3">
      <w:pPr>
        <w:pStyle w:val="3"/>
        <w:ind w:left="0" w:leftChars="0" w:firstLine="0" w:firstLineChars="0"/>
        <w:jc w:val="both"/>
        <w:rPr>
          <w:rFonts w:hint="default" w:ascii="仿宋" w:hAnsi="仿宋" w:eastAsia="仿宋" w:cs="仿宋"/>
          <w:sz w:val="24"/>
          <w:szCs w:val="32"/>
          <w:lang w:val="en-US" w:eastAsia="zh-CN"/>
        </w:rPr>
      </w:pPr>
      <w:r>
        <w:rPr>
          <w:rFonts w:hint="eastAsia" w:ascii="仿宋_GB2312" w:hAnsi="仿宋_GB2312" w:eastAsia="仿宋_GB2312" w:cs="仿宋_GB2312"/>
          <w:b w:val="0"/>
          <w:bCs w:val="0"/>
          <w:sz w:val="28"/>
          <w:szCs w:val="28"/>
          <w:lang w:val="en-US" w:eastAsia="zh-CN"/>
        </w:rPr>
        <w:t>联系电话：</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B6F290"/>
    <w:multiLevelType w:val="singleLevel"/>
    <w:tmpl w:val="19B6F290"/>
    <w:lvl w:ilvl="0" w:tentative="0">
      <w:start w:val="1"/>
      <w:numFmt w:val="chineseCounting"/>
      <w:suff w:val="nothing"/>
      <w:lvlText w:val="%1、"/>
      <w:lvlJc w:val="left"/>
      <w:rPr>
        <w:rFonts w:hint="eastAsia"/>
      </w:rPr>
    </w:lvl>
  </w:abstractNum>
  <w:abstractNum w:abstractNumId="1">
    <w:nsid w:val="1E7A2EA2"/>
    <w:multiLevelType w:val="singleLevel"/>
    <w:tmpl w:val="1E7A2EA2"/>
    <w:lvl w:ilvl="0" w:tentative="0">
      <w:start w:val="1"/>
      <w:numFmt w:val="chineseCounting"/>
      <w:suff w:val="nothing"/>
      <w:lvlText w:val="（%1）"/>
      <w:lvlJc w:val="left"/>
      <w:rPr>
        <w:rFonts w:hint="eastAsia"/>
      </w:rPr>
    </w:lvl>
  </w:abstractNum>
  <w:abstractNum w:abstractNumId="2">
    <w:nsid w:val="5863C8BB"/>
    <w:multiLevelType w:val="singleLevel"/>
    <w:tmpl w:val="5863C8BB"/>
    <w:lvl w:ilvl="0" w:tentative="0">
      <w:start w:val="1"/>
      <w:numFmt w:val="chineseCounting"/>
      <w:suff w:val="nothing"/>
      <w:lvlText w:val="（%1）"/>
      <w:lvlJc w:val="left"/>
      <w:rPr>
        <w:rFonts w:hint="eastAsia"/>
      </w:rPr>
    </w:lvl>
  </w:abstractNum>
  <w:abstractNum w:abstractNumId="3">
    <w:nsid w:val="5E2A30D5"/>
    <w:multiLevelType w:val="multilevel"/>
    <w:tmpl w:val="5E2A30D5"/>
    <w:lvl w:ilvl="0" w:tentative="0">
      <w:start w:val="1"/>
      <w:numFmt w:val="none"/>
      <w:lvlText w:val="第 一 条"/>
      <w:lvlJc w:val="left"/>
      <w:pPr>
        <w:tabs>
          <w:tab w:val="left" w:pos="1800"/>
        </w:tabs>
        <w:ind w:left="-1" w:firstLine="1"/>
      </w:pPr>
      <w:rPr>
        <w:rFonts w:hint="eastAsia"/>
      </w:rPr>
    </w:lvl>
    <w:lvl w:ilvl="1" w:tentative="0">
      <w:start w:val="1"/>
      <w:numFmt w:val="none"/>
      <w:isLgl/>
      <w:lvlText w:val="一"/>
      <w:lvlJc w:val="left"/>
      <w:pPr>
        <w:tabs>
          <w:tab w:val="left" w:pos="720"/>
        </w:tabs>
        <w:ind w:left="0" w:firstLine="0"/>
      </w:pPr>
      <w:rPr>
        <w:rFonts w:hint="eastAsia"/>
      </w:rPr>
    </w:lvl>
    <w:lvl w:ilvl="2" w:tentative="0">
      <w:start w:val="1"/>
      <w:numFmt w:val="lowerLetter"/>
      <w:lvlText w:val="(%3)"/>
      <w:lvlJc w:val="left"/>
      <w:pPr>
        <w:tabs>
          <w:tab w:val="left" w:pos="720"/>
        </w:tabs>
        <w:ind w:left="720" w:hanging="432"/>
      </w:pPr>
      <w:rPr>
        <w:rFonts w:hint="eastAsia"/>
      </w:rPr>
    </w:lvl>
    <w:lvl w:ilvl="3" w:tentative="0">
      <w:start w:val="1"/>
      <w:numFmt w:val="lowerRoman"/>
      <w:lvlText w:val="(%4)"/>
      <w:lvlJc w:val="right"/>
      <w:pPr>
        <w:tabs>
          <w:tab w:val="left" w:pos="864"/>
        </w:tabs>
        <w:ind w:left="864" w:hanging="144"/>
      </w:pPr>
      <w:rPr>
        <w:rFonts w:hint="eastAsia"/>
      </w:rPr>
    </w:lvl>
    <w:lvl w:ilvl="4" w:tentative="0">
      <w:start w:val="1"/>
      <w:numFmt w:val="decimal"/>
      <w:lvlText w:val="%5)"/>
      <w:lvlJc w:val="left"/>
      <w:pPr>
        <w:tabs>
          <w:tab w:val="left" w:pos="1008"/>
        </w:tabs>
        <w:ind w:left="1008" w:hanging="432"/>
      </w:pPr>
      <w:rPr>
        <w:rFonts w:hint="eastAsia"/>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pStyle w:val="4"/>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05D1C63"/>
    <w:rsid w:val="017151B6"/>
    <w:rsid w:val="0179282C"/>
    <w:rsid w:val="01A1716C"/>
    <w:rsid w:val="036D7940"/>
    <w:rsid w:val="05C74E35"/>
    <w:rsid w:val="063809C8"/>
    <w:rsid w:val="06724DA9"/>
    <w:rsid w:val="071302EA"/>
    <w:rsid w:val="073E237B"/>
    <w:rsid w:val="08791EB3"/>
    <w:rsid w:val="09975029"/>
    <w:rsid w:val="0A8612FD"/>
    <w:rsid w:val="0BA80A25"/>
    <w:rsid w:val="0BBB2471"/>
    <w:rsid w:val="0C126D95"/>
    <w:rsid w:val="0D574363"/>
    <w:rsid w:val="0E27137A"/>
    <w:rsid w:val="0E3E7468"/>
    <w:rsid w:val="0F560522"/>
    <w:rsid w:val="118232F4"/>
    <w:rsid w:val="119433AD"/>
    <w:rsid w:val="12243932"/>
    <w:rsid w:val="1413669C"/>
    <w:rsid w:val="14385C7A"/>
    <w:rsid w:val="1475255D"/>
    <w:rsid w:val="155271E9"/>
    <w:rsid w:val="160408D7"/>
    <w:rsid w:val="160A5610"/>
    <w:rsid w:val="16123527"/>
    <w:rsid w:val="16335C26"/>
    <w:rsid w:val="17B17E95"/>
    <w:rsid w:val="18331594"/>
    <w:rsid w:val="189712A8"/>
    <w:rsid w:val="19457B5B"/>
    <w:rsid w:val="19874143"/>
    <w:rsid w:val="19B33713"/>
    <w:rsid w:val="1A6C7833"/>
    <w:rsid w:val="1C4B0539"/>
    <w:rsid w:val="1E827782"/>
    <w:rsid w:val="1EB36E92"/>
    <w:rsid w:val="1EBD399D"/>
    <w:rsid w:val="20CD0A27"/>
    <w:rsid w:val="21243ED3"/>
    <w:rsid w:val="21AE0C0E"/>
    <w:rsid w:val="21BC5F1C"/>
    <w:rsid w:val="21DE53E2"/>
    <w:rsid w:val="22CC050B"/>
    <w:rsid w:val="232E56F6"/>
    <w:rsid w:val="241A6887"/>
    <w:rsid w:val="259D7CE3"/>
    <w:rsid w:val="25F31BFD"/>
    <w:rsid w:val="26B67141"/>
    <w:rsid w:val="26C667E1"/>
    <w:rsid w:val="272B2054"/>
    <w:rsid w:val="27CB32C1"/>
    <w:rsid w:val="27DA0237"/>
    <w:rsid w:val="284B2E0F"/>
    <w:rsid w:val="28B01B1B"/>
    <w:rsid w:val="2911509E"/>
    <w:rsid w:val="2BB77A53"/>
    <w:rsid w:val="2C2816B5"/>
    <w:rsid w:val="2CEB3365"/>
    <w:rsid w:val="2D3C2017"/>
    <w:rsid w:val="2DB32E3C"/>
    <w:rsid w:val="2F407CBB"/>
    <w:rsid w:val="2F6352CC"/>
    <w:rsid w:val="2FB55C97"/>
    <w:rsid w:val="2FD233D9"/>
    <w:rsid w:val="30377750"/>
    <w:rsid w:val="31E814F0"/>
    <w:rsid w:val="341E5171"/>
    <w:rsid w:val="34F31B7A"/>
    <w:rsid w:val="356C0E18"/>
    <w:rsid w:val="36FA000E"/>
    <w:rsid w:val="386860E2"/>
    <w:rsid w:val="38A83A80"/>
    <w:rsid w:val="394A6CC9"/>
    <w:rsid w:val="3AB01198"/>
    <w:rsid w:val="3B432363"/>
    <w:rsid w:val="3BB92288"/>
    <w:rsid w:val="3BE63799"/>
    <w:rsid w:val="3C353678"/>
    <w:rsid w:val="3CE1135C"/>
    <w:rsid w:val="3DD86A9B"/>
    <w:rsid w:val="3EDC2955"/>
    <w:rsid w:val="405B41FF"/>
    <w:rsid w:val="412F1956"/>
    <w:rsid w:val="45084A2A"/>
    <w:rsid w:val="45436FCB"/>
    <w:rsid w:val="45FF2A82"/>
    <w:rsid w:val="470D0C16"/>
    <w:rsid w:val="49157B29"/>
    <w:rsid w:val="49F57186"/>
    <w:rsid w:val="4A782E65"/>
    <w:rsid w:val="4B7C5F5B"/>
    <w:rsid w:val="4BAB7C31"/>
    <w:rsid w:val="4C31205B"/>
    <w:rsid w:val="4C590A63"/>
    <w:rsid w:val="4DE04E8C"/>
    <w:rsid w:val="4E2B176A"/>
    <w:rsid w:val="4EAE7519"/>
    <w:rsid w:val="4F5E5174"/>
    <w:rsid w:val="4FD26BD3"/>
    <w:rsid w:val="502F330A"/>
    <w:rsid w:val="507D70FE"/>
    <w:rsid w:val="51C668F3"/>
    <w:rsid w:val="523F6B14"/>
    <w:rsid w:val="541336C2"/>
    <w:rsid w:val="54784416"/>
    <w:rsid w:val="54E879C4"/>
    <w:rsid w:val="558F4063"/>
    <w:rsid w:val="574A47FC"/>
    <w:rsid w:val="57AE3E81"/>
    <w:rsid w:val="58BE0E20"/>
    <w:rsid w:val="58DE20E2"/>
    <w:rsid w:val="59931474"/>
    <w:rsid w:val="5C2F74F7"/>
    <w:rsid w:val="5CB23F1F"/>
    <w:rsid w:val="5D3837A4"/>
    <w:rsid w:val="5EFD1C70"/>
    <w:rsid w:val="604D588A"/>
    <w:rsid w:val="607E52A1"/>
    <w:rsid w:val="62EF34BE"/>
    <w:rsid w:val="62FF4D6E"/>
    <w:rsid w:val="64DA7648"/>
    <w:rsid w:val="67073673"/>
    <w:rsid w:val="677F74DF"/>
    <w:rsid w:val="679308EB"/>
    <w:rsid w:val="691E2BBA"/>
    <w:rsid w:val="69AE3B65"/>
    <w:rsid w:val="6A123D2A"/>
    <w:rsid w:val="6AC36D88"/>
    <w:rsid w:val="6C472CF7"/>
    <w:rsid w:val="6CE4448D"/>
    <w:rsid w:val="6CEE7919"/>
    <w:rsid w:val="6E297177"/>
    <w:rsid w:val="6FCA617B"/>
    <w:rsid w:val="70971DF5"/>
    <w:rsid w:val="70DB2CE6"/>
    <w:rsid w:val="70EF2512"/>
    <w:rsid w:val="72E862CC"/>
    <w:rsid w:val="731F7F23"/>
    <w:rsid w:val="75314659"/>
    <w:rsid w:val="75745932"/>
    <w:rsid w:val="75867E79"/>
    <w:rsid w:val="77235D48"/>
    <w:rsid w:val="7A143391"/>
    <w:rsid w:val="7AAF2D79"/>
    <w:rsid w:val="7AE248D6"/>
    <w:rsid w:val="7AE76698"/>
    <w:rsid w:val="7AEF2DA3"/>
    <w:rsid w:val="7D334955"/>
    <w:rsid w:val="7DAF26CD"/>
    <w:rsid w:val="7DBB1A64"/>
    <w:rsid w:val="7F556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Indent 2"/>
    <w:basedOn w:val="1"/>
    <w:qFormat/>
    <w:uiPriority w:val="0"/>
    <w:pPr>
      <w:ind w:firstLine="585"/>
    </w:pPr>
    <w:rPr>
      <w:rFonts w:ascii="宋体"/>
      <w:sz w:val="28"/>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1043</Words>
  <Characters>1130</Characters>
  <Lines>0</Lines>
  <Paragraphs>0</Paragraphs>
  <TotalTime>5</TotalTime>
  <ScaleCrop>false</ScaleCrop>
  <LinksUpToDate>false</LinksUpToDate>
  <CharactersWithSpaces>1132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袁小姐</cp:lastModifiedBy>
  <cp:lastPrinted>2026-02-13T02:51:00Z</cp:lastPrinted>
  <dcterms:modified xsi:type="dcterms:W3CDTF">2026-03-04T07:47:40Z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BD04BAEC1F8449ABA05D4CBA42CC209E_13</vt:lpwstr>
  </property>
  <property fmtid="{D5CDD505-2E9C-101B-9397-08002B2CF9AE}" pid="4" name="KSOTemplateDocerSaveRecord">
    <vt:lpwstr>eyJoZGlkIjoiMjVkN2I2NmE4NzY4M2FjNmNhYTMzMTgzZmQxZTg1MmYiLCJ1c2VySWQiOiI0NTM5NDk5OTcifQ==</vt:lpwstr>
  </property>
</Properties>
</file>