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C0E07">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14:paraId="1E6078C9">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山东国际会展中心空调系统维保服务商</w:t>
      </w:r>
    </w:p>
    <w:p w14:paraId="3FC22A79">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招募公告</w:t>
      </w:r>
    </w:p>
    <w:p w14:paraId="7FA3E7D3">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2026年4月17日10时</w:t>
      </w:r>
    </w:p>
    <w:p w14:paraId="5A7E0BC8">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14:paraId="1BB3315A">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山东国际会展集团有限公司根据实际情况和经营管理需要，对山东国际会展中心空调系统维保单位进行招募，现诚邀资质合格的单位参加报价，请按项目列表所列明细给出相应报价。</w:t>
      </w:r>
    </w:p>
    <w:p w14:paraId="782B1220">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14:paraId="6009F51D">
      <w:pPr>
        <w:keepNext w:val="0"/>
        <w:keepLines w:val="0"/>
        <w:widowControl/>
        <w:numPr>
          <w:ilvl w:val="0"/>
          <w:numId w:val="2"/>
        </w:numPr>
        <w:suppressLineNumbers w:val="0"/>
        <w:spacing w:line="360" w:lineRule="auto"/>
        <w:ind w:firstLine="480" w:firstLineChars="200"/>
        <w:jc w:val="left"/>
        <w:textAlignment w:val="center"/>
        <w:rPr>
          <w:rFonts w:hint="default"/>
          <w:color w:val="auto"/>
          <w:lang w:val="en-US" w:eastAsia="zh-CN"/>
        </w:rPr>
      </w:pPr>
      <w:r>
        <w:rPr>
          <w:rFonts w:hint="eastAsia" w:ascii="仿宋" w:hAnsi="仿宋" w:eastAsia="仿宋" w:cs="仿宋"/>
          <w:b w:val="0"/>
          <w:bCs w:val="0"/>
          <w:i w:val="0"/>
          <w:color w:val="000000"/>
          <w:kern w:val="0"/>
          <w:sz w:val="24"/>
          <w:szCs w:val="24"/>
          <w:u w:val="none"/>
          <w:lang w:val="en-US" w:eastAsia="zh-CN" w:bidi="ar"/>
        </w:rPr>
        <w:t>项目内容：山东国际会展中心</w:t>
      </w:r>
      <w:r>
        <w:rPr>
          <w:rFonts w:hint="eastAsia" w:ascii="仿宋" w:hAnsi="仿宋" w:eastAsia="仿宋" w:cs="仿宋"/>
          <w:b w:val="0"/>
          <w:bCs w:val="0"/>
          <w:i w:val="0"/>
          <w:color w:val="auto"/>
          <w:kern w:val="0"/>
          <w:sz w:val="24"/>
          <w:szCs w:val="24"/>
          <w:u w:val="none"/>
          <w:lang w:val="en-US" w:eastAsia="zh-CN" w:bidi="ar"/>
        </w:rPr>
        <w:t>空调系统维保（详见项目清单）</w:t>
      </w:r>
    </w:p>
    <w:p w14:paraId="5E2E5583">
      <w:pPr>
        <w:keepNext w:val="0"/>
        <w:keepLines w:val="0"/>
        <w:widowControl/>
        <w:numPr>
          <w:ilvl w:val="0"/>
          <w:numId w:val="2"/>
        </w:numPr>
        <w:suppressLineNumbers w:val="0"/>
        <w:spacing w:line="360" w:lineRule="auto"/>
        <w:ind w:firstLine="480" w:firstLineChars="200"/>
        <w:jc w:val="left"/>
        <w:textAlignment w:val="center"/>
        <w:rPr>
          <w:rFonts w:hint="default"/>
          <w:color w:val="auto"/>
          <w:lang w:val="en-US" w:eastAsia="zh-CN"/>
        </w:rPr>
      </w:pPr>
      <w:r>
        <w:rPr>
          <w:rFonts w:hint="eastAsia" w:ascii="仿宋" w:hAnsi="仿宋" w:eastAsia="仿宋" w:cs="仿宋"/>
          <w:b w:val="0"/>
          <w:bCs w:val="0"/>
          <w:i w:val="0"/>
          <w:color w:val="auto"/>
          <w:kern w:val="0"/>
          <w:sz w:val="24"/>
          <w:szCs w:val="24"/>
          <w:u w:val="none"/>
          <w:lang w:val="en-US" w:eastAsia="zh-CN" w:bidi="ar"/>
        </w:rPr>
        <w:t>控制价：22.5万元</w:t>
      </w:r>
    </w:p>
    <w:p w14:paraId="63E20106">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参与报价企业要求</w:t>
      </w:r>
    </w:p>
    <w:p w14:paraId="024B6CB3">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（包含个体户）必须是在中华人民共和国境内注册；须具有空调维修保养资质；维保过程中提供的配件须为</w:t>
      </w:r>
      <w:r>
        <w:rPr>
          <w:rFonts w:hint="eastAsia" w:ascii="仿宋" w:hAnsi="仿宋" w:eastAsia="仿宋" w:cs="仿宋"/>
          <w:b/>
          <w:bCs/>
          <w:i w:val="0"/>
          <w:color w:val="000000"/>
          <w:kern w:val="0"/>
          <w:sz w:val="24"/>
          <w:szCs w:val="24"/>
          <w:u w:val="none"/>
          <w:lang w:val="en-US" w:eastAsia="zh-CN" w:bidi="ar"/>
        </w:rPr>
        <w:t>麦克维尔</w:t>
      </w:r>
      <w:r>
        <w:rPr>
          <w:rFonts w:hint="eastAsia" w:ascii="仿宋" w:hAnsi="仿宋" w:eastAsia="仿宋" w:cs="仿宋"/>
          <w:b w:val="0"/>
          <w:bCs w:val="0"/>
          <w:i w:val="0"/>
          <w:color w:val="000000"/>
          <w:kern w:val="0"/>
          <w:sz w:val="24"/>
          <w:szCs w:val="24"/>
          <w:u w:val="none"/>
          <w:lang w:val="en-US" w:eastAsia="zh-CN" w:bidi="ar"/>
        </w:rPr>
        <w:t>原厂配件且有防伪码可追溯；可开具增值税专用发票；</w:t>
      </w:r>
    </w:p>
    <w:p w14:paraId="54B93ABF">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60" w:leftChars="0" w:firstLine="480" w:firstLineChars="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14:paraId="193C9F01">
      <w:pPr>
        <w:pStyle w:val="4"/>
        <w:keepNext w:val="0"/>
        <w:keepLines w:val="0"/>
        <w:pageBreakBefore w:val="0"/>
        <w:numPr>
          <w:ilvl w:val="0"/>
          <w:numId w:val="3"/>
        </w:numPr>
        <w:kinsoku/>
        <w:wordWrap/>
        <w:overflowPunct/>
        <w:topLinePunct w:val="0"/>
        <w:autoSpaceDE/>
        <w:autoSpaceDN/>
        <w:bidi w:val="0"/>
        <w:adjustRightInd/>
        <w:snapToGrid/>
        <w:spacing w:line="360" w:lineRule="auto"/>
        <w:ind w:left="-60" w:leftChars="0" w:firstLine="480"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具有一定规模和良好的资金财务状况及良好的经营业绩</w:t>
      </w:r>
      <w:r>
        <w:rPr>
          <w:rFonts w:hint="eastAsia" w:ascii="仿宋" w:hAnsi="仿宋" w:eastAsia="仿宋" w:cs="仿宋"/>
          <w:color w:val="000000"/>
          <w:kern w:val="0"/>
          <w:sz w:val="24"/>
          <w:szCs w:val="24"/>
          <w:lang w:eastAsia="zh-CN"/>
        </w:rPr>
        <w:t>；</w:t>
      </w:r>
    </w:p>
    <w:p w14:paraId="46D592E6">
      <w:pPr>
        <w:pStyle w:val="4"/>
        <w:keepNext w:val="0"/>
        <w:keepLines w:val="0"/>
        <w:pageBreakBefore w:val="0"/>
        <w:numPr>
          <w:ilvl w:val="0"/>
          <w:numId w:val="3"/>
        </w:numPr>
        <w:kinsoku/>
        <w:wordWrap/>
        <w:overflowPunct/>
        <w:topLinePunct w:val="0"/>
        <w:autoSpaceDE/>
        <w:autoSpaceDN/>
        <w:bidi w:val="0"/>
        <w:adjustRightInd/>
        <w:snapToGrid/>
        <w:spacing w:line="360" w:lineRule="auto"/>
        <w:ind w:left="-60" w:leftChars="0" w:firstLine="480" w:firstLineChars="0"/>
        <w:rPr>
          <w:rFonts w:hint="default" w:ascii="仿宋_GB2312" w:hAnsi="仿宋_GB2312" w:eastAsia="仿宋_GB2312" w:cs="仿宋_GB2312"/>
          <w:color w:val="000000"/>
          <w:kern w:val="0"/>
          <w:sz w:val="30"/>
          <w:szCs w:val="30"/>
          <w:lang w:val="en-US" w:eastAsia="zh-CN"/>
        </w:rPr>
      </w:pPr>
      <w:r>
        <w:rPr>
          <w:rFonts w:hint="eastAsia" w:ascii="仿宋" w:hAnsi="仿宋" w:eastAsia="仿宋" w:cs="仿宋"/>
          <w:color w:val="000000"/>
          <w:kern w:val="0"/>
          <w:sz w:val="24"/>
          <w:szCs w:val="24"/>
          <w:lang w:val="en-US" w:eastAsia="zh-CN"/>
        </w:rPr>
        <w:t>维保人员需同时具备空调制冷维修证、低压电工证、高压电工证；</w:t>
      </w:r>
    </w:p>
    <w:p w14:paraId="29C09AA1">
      <w:pPr>
        <w:pStyle w:val="4"/>
        <w:keepNext w:val="0"/>
        <w:keepLines w:val="0"/>
        <w:pageBreakBefore w:val="0"/>
        <w:numPr>
          <w:ilvl w:val="0"/>
          <w:numId w:val="3"/>
        </w:numPr>
        <w:kinsoku/>
        <w:wordWrap/>
        <w:overflowPunct/>
        <w:topLinePunct w:val="0"/>
        <w:autoSpaceDE/>
        <w:autoSpaceDN/>
        <w:bidi w:val="0"/>
        <w:adjustRightInd/>
        <w:snapToGrid/>
        <w:spacing w:line="360" w:lineRule="auto"/>
        <w:ind w:left="-60" w:leftChars="0" w:firstLine="480" w:firstLineChars="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电锅炉的必须由原厂家（瑞特爱）进行维护保养，电锅炉年度维护保养前维保单位需提供与原厂家的维护保养合同；</w:t>
      </w:r>
    </w:p>
    <w:p w14:paraId="691BD96A">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60" w:leftChars="0" w:firstLine="480" w:firstLineChars="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14:paraId="0709F203">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60" w:leftChars="0" w:firstLine="480" w:firstLineChars="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本项目不接收联合体投标。</w:t>
      </w:r>
    </w:p>
    <w:p w14:paraId="3B68F7EC">
      <w:pPr>
        <w:keepNext w:val="0"/>
        <w:keepLines w:val="0"/>
        <w:widowControl/>
        <w:numPr>
          <w:ilvl w:val="0"/>
          <w:numId w:val="0"/>
        </w:numPr>
        <w:suppressLineNumbers w:val="0"/>
        <w:spacing w:line="360" w:lineRule="auto"/>
        <w:ind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三、报价要求及回传方式</w:t>
      </w:r>
    </w:p>
    <w:p w14:paraId="05B5A7CE">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（一）报价要求</w:t>
      </w:r>
    </w:p>
    <w:p w14:paraId="32724D83">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1、参与项目单位必须具备并提供与本项目相关的资质。</w:t>
      </w:r>
    </w:p>
    <w:p w14:paraId="79344233">
      <w:pPr>
        <w:pStyle w:val="4"/>
        <w:keepNext w:val="0"/>
        <w:keepLines w:val="0"/>
        <w:pageBreakBefore w:val="0"/>
        <w:kinsoku/>
        <w:wordWrap/>
        <w:overflowPunct/>
        <w:topLinePunct w:val="0"/>
        <w:bidi w:val="0"/>
        <w:snapToGrid/>
        <w:spacing w:line="360" w:lineRule="auto"/>
        <w:ind w:left="0" w:leftChars="0" w:firstLine="480" w:firstLineChars="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2、参与项目的单位须提供近三年的空调维保服务业绩，不少于三份。</w:t>
      </w:r>
    </w:p>
    <w:p w14:paraId="0BC2BF7A">
      <w:pPr>
        <w:keepNext w:val="0"/>
        <w:keepLines w:val="0"/>
        <w:pageBreakBefore w:val="0"/>
        <w:kinsoku/>
        <w:wordWrap/>
        <w:overflowPunct/>
        <w:topLinePunct w:val="0"/>
        <w:autoSpaceDE w:val="0"/>
        <w:autoSpaceDN w:val="0"/>
        <w:bidi w:val="0"/>
        <w:adjustRightInd w:val="0"/>
        <w:snapToGrid/>
        <w:spacing w:line="360" w:lineRule="auto"/>
        <w:ind w:firstLine="501" w:firstLineChars="209"/>
        <w:jc w:val="left"/>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color w:val="000000"/>
          <w:kern w:val="0"/>
          <w:sz w:val="24"/>
          <w:szCs w:val="24"/>
          <w:lang w:eastAsia="zh-Hans"/>
        </w:rPr>
        <w:t>注：提供合同或中标通知书等证明文件（复印件加盖公章， 原件备查），证明文件中应能体现出合同买方、合同金额、合同签订时间、合同服务内容等；否则视为无效证明文件。</w:t>
      </w:r>
    </w:p>
    <w:p w14:paraId="3D4FAFFB">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sz w:val="24"/>
          <w:szCs w:val="24"/>
        </w:rPr>
        <w:t>。</w:t>
      </w:r>
      <w:r>
        <w:rPr>
          <w:rFonts w:hint="eastAsia" w:ascii="仿宋" w:hAnsi="仿宋" w:eastAsia="仿宋" w:cs="仿宋"/>
          <w:sz w:val="24"/>
          <w:szCs w:val="24"/>
          <w:lang w:val="en-US" w:eastAsia="zh-CN"/>
        </w:rPr>
        <w:t>报</w:t>
      </w:r>
      <w:r>
        <w:rPr>
          <w:rFonts w:hint="eastAsia" w:ascii="仿宋" w:hAnsi="仿宋" w:eastAsia="仿宋" w:cs="仿宋"/>
          <w:i w:val="0"/>
          <w:color w:val="000000"/>
          <w:kern w:val="0"/>
          <w:sz w:val="24"/>
          <w:szCs w:val="24"/>
          <w:u w:val="none"/>
          <w:lang w:val="en-US" w:eastAsia="zh-CN" w:bidi="ar"/>
        </w:rPr>
        <w:t>价材料请详细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14:paraId="1C6F91D2">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需递交营业执照、纳税证明、征信证明、项目规划方案等（复印件需加盖公章）</w:t>
      </w:r>
      <w:r>
        <w:rPr>
          <w:rFonts w:hint="eastAsia" w:ascii="仿宋" w:hAnsi="仿宋" w:eastAsia="仿宋" w:cs="仿宋"/>
          <w:sz w:val="24"/>
          <w:szCs w:val="24"/>
        </w:rPr>
        <w:t>。</w:t>
      </w:r>
    </w:p>
    <w:p w14:paraId="1E8FF614">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73BD4D84">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参与报价单位请在接收询价单后5天内（</w:t>
      </w:r>
      <w:r>
        <w:rPr>
          <w:rFonts w:hint="eastAsia" w:ascii="仿宋" w:hAnsi="仿宋" w:eastAsia="仿宋" w:cs="仿宋"/>
          <w:b/>
          <w:bCs/>
          <w:i w:val="0"/>
          <w:color w:val="000000"/>
          <w:kern w:val="0"/>
          <w:sz w:val="24"/>
          <w:szCs w:val="24"/>
          <w:u w:val="none"/>
          <w:lang w:val="en-US" w:eastAsia="zh-CN" w:bidi="ar"/>
        </w:rPr>
        <w:t>4</w:t>
      </w:r>
      <w:r>
        <w:rPr>
          <w:rFonts w:hint="eastAsia" w:ascii="仿宋" w:hAnsi="仿宋" w:eastAsia="仿宋" w:cs="仿宋"/>
          <w:b/>
          <w:bCs/>
          <w:i w:val="0"/>
          <w:color w:val="auto"/>
          <w:kern w:val="0"/>
          <w:sz w:val="24"/>
          <w:szCs w:val="24"/>
          <w:u w:val="none"/>
          <w:lang w:val="en-US" w:eastAsia="zh-CN" w:bidi="ar"/>
        </w:rPr>
        <w:t>月22日12时截止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电话17862901379</w:t>
      </w:r>
      <w:bookmarkStart w:id="0" w:name="_GoBack"/>
      <w:bookmarkEnd w:id="0"/>
      <w:r>
        <w:rPr>
          <w:rFonts w:hint="eastAsia" w:ascii="仿宋" w:hAnsi="仿宋" w:eastAsia="仿宋" w:cs="仿宋"/>
          <w:b/>
          <w:bCs/>
          <w:i w:val="0"/>
          <w:color w:val="000000"/>
          <w:kern w:val="0"/>
          <w:sz w:val="24"/>
          <w:szCs w:val="24"/>
          <w:u w:val="none"/>
          <w:lang w:val="en-US" w:eastAsia="zh-CN" w:bidi="ar"/>
        </w:rPr>
        <w:t xml:space="preserve"> （注：1、快件外部请写明项目名称，例：山东国际会展中心空调维保项目。2、</w:t>
      </w:r>
      <w:r>
        <w:rPr>
          <w:rStyle w:val="7"/>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7"/>
          <w:rFonts w:hint="eastAsia" w:ascii="仿宋" w:hAnsi="仿宋" w:eastAsia="仿宋" w:cs="仿宋"/>
          <w:b/>
          <w:bCs/>
          <w:i w:val="0"/>
          <w:caps w:val="0"/>
          <w:color w:val="212529"/>
          <w:spacing w:val="0"/>
          <w:sz w:val="24"/>
          <w:szCs w:val="24"/>
          <w:shd w:val="clear" w:fill="FFFFFF"/>
          <w:lang w:eastAsia="zh-CN"/>
        </w:rPr>
        <w:t>。</w:t>
      </w:r>
      <w:r>
        <w:rPr>
          <w:rStyle w:val="7"/>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8"/>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34A628A9">
      <w:pPr>
        <w:keepNext w:val="0"/>
        <w:keepLines w:val="0"/>
        <w:pageBreakBefore w:val="0"/>
        <w:widowControl/>
        <w:numPr>
          <w:ilvl w:val="0"/>
          <w:numId w:val="0"/>
        </w:numPr>
        <w:suppressLineNumbers w:val="0"/>
        <w:kinsoku/>
        <w:wordWrap/>
        <w:overflowPunct/>
        <w:topLinePunct w:val="0"/>
        <w:bidi w:val="0"/>
        <w:snapToGrid/>
        <w:spacing w:line="360" w:lineRule="auto"/>
        <w:ind w:left="420" w:leftChars="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（三）如有疑问请联系，</w:t>
      </w:r>
      <w:r>
        <w:rPr>
          <w:rFonts w:hint="eastAsia" w:ascii="仿宋" w:hAnsi="仿宋" w:eastAsia="仿宋" w:cs="仿宋"/>
          <w:b w:val="0"/>
          <w:bCs w:val="0"/>
          <w:i w:val="0"/>
          <w:color w:val="auto"/>
          <w:kern w:val="0"/>
          <w:sz w:val="24"/>
          <w:szCs w:val="24"/>
          <w:u w:val="none"/>
          <w:lang w:val="en-US" w:eastAsia="zh-CN" w:bidi="ar"/>
        </w:rPr>
        <w:t>项目技术咨询：刘老师 15098772980</w:t>
      </w:r>
      <w:r>
        <w:rPr>
          <w:rFonts w:hint="eastAsia" w:ascii="仿宋" w:hAnsi="仿宋" w:eastAsia="仿宋" w:cs="仿宋"/>
          <w:b w:val="0"/>
          <w:bCs w:val="0"/>
          <w:i w:val="0"/>
          <w:color w:val="000000"/>
          <w:kern w:val="0"/>
          <w:sz w:val="24"/>
          <w:szCs w:val="24"/>
          <w:u w:val="none"/>
          <w:lang w:val="en-US" w:eastAsia="zh-CN" w:bidi="ar"/>
        </w:rPr>
        <w:t>；项目流程咨询：0531-81255925。</w:t>
      </w:r>
    </w:p>
    <w:p w14:paraId="7EA0E924">
      <w:pPr>
        <w:pStyle w:val="4"/>
        <w:ind w:left="0" w:leftChars="0" w:firstLine="0" w:firstLineChars="0"/>
        <w:rPr>
          <w:rFonts w:hint="eastAsia" w:ascii="仿宋_GB2312" w:hAnsi="仿宋_GB2312" w:eastAsia="仿宋_GB2312" w:cs="仿宋_GB2312"/>
        </w:rPr>
      </w:pPr>
    </w:p>
    <w:p w14:paraId="59767C1D">
      <w:pPr>
        <w:pStyle w:val="4"/>
        <w:numPr>
          <w:ilvl w:val="0"/>
          <w:numId w:val="4"/>
        </w:numPr>
        <w:ind w:left="0" w:leftChars="0" w:firstLine="0" w:firstLineChars="0"/>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项目服务内容</w:t>
      </w:r>
    </w:p>
    <w:p w14:paraId="49B71B11">
      <w:pPr>
        <w:pStyle w:val="4"/>
        <w:numPr>
          <w:ilvl w:val="0"/>
          <w:numId w:val="0"/>
        </w:numPr>
        <w:ind w:leftChars="0"/>
        <w:rPr>
          <w:rFonts w:hint="eastAsia" w:ascii="楷体" w:hAnsi="楷体" w:eastAsia="楷体" w:cs="楷体"/>
          <w:b w:val="0"/>
          <w:bCs w:val="0"/>
          <w:i w:val="0"/>
          <w:color w:val="000000"/>
          <w:kern w:val="0"/>
          <w:sz w:val="28"/>
          <w:szCs w:val="28"/>
          <w:u w:val="none"/>
          <w:lang w:val="en-US" w:eastAsia="zh-CN" w:bidi="ar"/>
        </w:rPr>
        <w:sectPr>
          <w:pgSz w:w="11906" w:h="16838"/>
          <w:pgMar w:top="1440" w:right="1800" w:bottom="1440" w:left="1800" w:header="851" w:footer="992" w:gutter="0"/>
          <w:cols w:space="425" w:num="1"/>
          <w:docGrid w:type="lines" w:linePitch="312" w:charSpace="0"/>
        </w:sectPr>
      </w:pPr>
      <w:r>
        <w:rPr>
          <w:rFonts w:hint="eastAsia" w:ascii="楷体" w:hAnsi="楷体" w:eastAsia="楷体" w:cs="楷体"/>
          <w:b w:val="0"/>
          <w:bCs w:val="0"/>
          <w:i w:val="0"/>
          <w:color w:val="000000"/>
          <w:kern w:val="0"/>
          <w:sz w:val="28"/>
          <w:szCs w:val="28"/>
          <w:u w:val="none"/>
          <w:lang w:val="en-US" w:eastAsia="zh-CN" w:bidi="ar"/>
        </w:rPr>
        <w:t>（见下页）</w:t>
      </w:r>
    </w:p>
    <w:tbl>
      <w:tblPr>
        <w:tblStyle w:val="5"/>
        <w:tblW w:w="14371" w:type="dxa"/>
        <w:jc w:val="center"/>
        <w:tblLayout w:type="fixed"/>
        <w:tblCellMar>
          <w:top w:w="0" w:type="dxa"/>
          <w:left w:w="108" w:type="dxa"/>
          <w:bottom w:w="0" w:type="dxa"/>
          <w:right w:w="108" w:type="dxa"/>
        </w:tblCellMar>
      </w:tblPr>
      <w:tblGrid>
        <w:gridCol w:w="759"/>
        <w:gridCol w:w="5024"/>
        <w:gridCol w:w="885"/>
        <w:gridCol w:w="663"/>
        <w:gridCol w:w="1408"/>
        <w:gridCol w:w="1408"/>
        <w:gridCol w:w="1408"/>
        <w:gridCol w:w="1408"/>
        <w:gridCol w:w="1408"/>
      </w:tblGrid>
      <w:tr w14:paraId="3B214F74">
        <w:tblPrEx>
          <w:tblCellMar>
            <w:top w:w="0" w:type="dxa"/>
            <w:left w:w="108" w:type="dxa"/>
            <w:bottom w:w="0" w:type="dxa"/>
            <w:right w:w="108" w:type="dxa"/>
          </w:tblCellMar>
        </w:tblPrEx>
        <w:trPr>
          <w:trHeight w:val="524"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1794E60F">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序号</w:t>
            </w:r>
          </w:p>
        </w:tc>
        <w:tc>
          <w:tcPr>
            <w:tcW w:w="5024" w:type="dxa"/>
            <w:tcBorders>
              <w:top w:val="single" w:color="auto" w:sz="4" w:space="0"/>
              <w:left w:val="single" w:color="auto" w:sz="4" w:space="0"/>
              <w:bottom w:val="single" w:color="auto" w:sz="4" w:space="0"/>
              <w:right w:val="single" w:color="auto" w:sz="4" w:space="0"/>
            </w:tcBorders>
            <w:noWrap/>
            <w:vAlign w:val="center"/>
          </w:tcPr>
          <w:p w14:paraId="09498F72">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名称</w:t>
            </w:r>
          </w:p>
        </w:tc>
        <w:tc>
          <w:tcPr>
            <w:tcW w:w="885" w:type="dxa"/>
            <w:tcBorders>
              <w:top w:val="single" w:color="auto" w:sz="4" w:space="0"/>
              <w:left w:val="single" w:color="auto" w:sz="4" w:space="0"/>
              <w:bottom w:val="single" w:color="auto" w:sz="4" w:space="0"/>
              <w:right w:val="single" w:color="auto" w:sz="4" w:space="0"/>
            </w:tcBorders>
            <w:noWrap/>
            <w:vAlign w:val="center"/>
          </w:tcPr>
          <w:p w14:paraId="74948E4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数量</w:t>
            </w:r>
          </w:p>
        </w:tc>
        <w:tc>
          <w:tcPr>
            <w:tcW w:w="663" w:type="dxa"/>
            <w:tcBorders>
              <w:top w:val="single" w:color="auto" w:sz="4" w:space="0"/>
              <w:left w:val="single" w:color="auto" w:sz="4" w:space="0"/>
              <w:bottom w:val="single" w:color="auto" w:sz="4" w:space="0"/>
              <w:right w:val="single" w:color="auto" w:sz="4" w:space="0"/>
            </w:tcBorders>
            <w:noWrap/>
            <w:vAlign w:val="center"/>
          </w:tcPr>
          <w:p w14:paraId="0184D073">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lang w:bidi="ar"/>
              </w:rPr>
              <w:t>单位</w:t>
            </w:r>
          </w:p>
        </w:tc>
        <w:tc>
          <w:tcPr>
            <w:tcW w:w="1408" w:type="dxa"/>
            <w:tcBorders>
              <w:top w:val="single" w:color="auto" w:sz="4" w:space="0"/>
              <w:left w:val="single" w:color="auto" w:sz="4" w:space="0"/>
              <w:bottom w:val="single" w:color="auto" w:sz="4" w:space="0"/>
              <w:right w:val="single" w:color="auto" w:sz="4" w:space="0"/>
            </w:tcBorders>
            <w:noWrap/>
            <w:vAlign w:val="center"/>
          </w:tcPr>
          <w:p w14:paraId="430B3858">
            <w:pPr>
              <w:snapToGrid w:val="0"/>
              <w:jc w:val="center"/>
              <w:rPr>
                <w:rFonts w:hint="eastAsia"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单价/元   （不含税）</w:t>
            </w:r>
          </w:p>
        </w:tc>
        <w:tc>
          <w:tcPr>
            <w:tcW w:w="1408" w:type="dxa"/>
            <w:tcBorders>
              <w:top w:val="single" w:color="auto" w:sz="4" w:space="0"/>
              <w:left w:val="single" w:color="auto" w:sz="4" w:space="0"/>
              <w:bottom w:val="single" w:color="auto" w:sz="4" w:space="0"/>
              <w:right w:val="single" w:color="auto" w:sz="4" w:space="0"/>
            </w:tcBorders>
            <w:noWrap/>
            <w:vAlign w:val="center"/>
          </w:tcPr>
          <w:p w14:paraId="14805229">
            <w:pPr>
              <w:snapToGrid w:val="0"/>
              <w:jc w:val="center"/>
              <w:rPr>
                <w:rFonts w:hint="eastAsia"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增值税专票税率</w:t>
            </w:r>
          </w:p>
        </w:tc>
        <w:tc>
          <w:tcPr>
            <w:tcW w:w="1408" w:type="dxa"/>
            <w:tcBorders>
              <w:top w:val="single" w:color="auto" w:sz="4" w:space="0"/>
              <w:left w:val="single" w:color="auto" w:sz="4" w:space="0"/>
              <w:bottom w:val="single" w:color="auto" w:sz="4" w:space="0"/>
              <w:right w:val="single" w:color="auto" w:sz="4" w:space="0"/>
            </w:tcBorders>
            <w:noWrap/>
            <w:vAlign w:val="center"/>
          </w:tcPr>
          <w:p w14:paraId="09FD8A52">
            <w:pPr>
              <w:snapToGrid w:val="0"/>
              <w:jc w:val="center"/>
              <w:rPr>
                <w:rFonts w:hint="eastAsia"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单价/元   （含税）</w:t>
            </w:r>
          </w:p>
        </w:tc>
        <w:tc>
          <w:tcPr>
            <w:tcW w:w="1408" w:type="dxa"/>
            <w:tcBorders>
              <w:top w:val="single" w:color="auto" w:sz="4" w:space="0"/>
              <w:left w:val="single" w:color="auto" w:sz="4" w:space="0"/>
              <w:bottom w:val="single" w:color="auto" w:sz="4" w:space="0"/>
              <w:right w:val="single" w:color="auto" w:sz="4" w:space="0"/>
            </w:tcBorders>
            <w:noWrap/>
            <w:vAlign w:val="center"/>
          </w:tcPr>
          <w:p w14:paraId="05A02856">
            <w:pPr>
              <w:snapToGrid w:val="0"/>
              <w:jc w:val="center"/>
              <w:rPr>
                <w:rFonts w:hint="eastAsia"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总价   （不含税）</w:t>
            </w:r>
          </w:p>
        </w:tc>
        <w:tc>
          <w:tcPr>
            <w:tcW w:w="1408" w:type="dxa"/>
            <w:tcBorders>
              <w:top w:val="single" w:color="auto" w:sz="4" w:space="0"/>
              <w:left w:val="single" w:color="auto" w:sz="4" w:space="0"/>
              <w:bottom w:val="single" w:color="auto" w:sz="4" w:space="0"/>
              <w:right w:val="single" w:color="auto" w:sz="4" w:space="0"/>
            </w:tcBorders>
            <w:noWrap/>
            <w:vAlign w:val="center"/>
          </w:tcPr>
          <w:p w14:paraId="5E961C09">
            <w:pPr>
              <w:snapToGrid w:val="0"/>
              <w:jc w:val="center"/>
              <w:rPr>
                <w:rFonts w:hint="eastAsia"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总价/元    （含税）</w:t>
            </w:r>
          </w:p>
        </w:tc>
      </w:tr>
      <w:tr w14:paraId="68D69C2C">
        <w:tblPrEx>
          <w:tblCellMar>
            <w:top w:w="0" w:type="dxa"/>
            <w:left w:w="108" w:type="dxa"/>
            <w:bottom w:w="0" w:type="dxa"/>
            <w:right w:w="108" w:type="dxa"/>
          </w:tblCellMar>
        </w:tblPrEx>
        <w:trPr>
          <w:trHeight w:val="411"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66D7B57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29D47B2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制冷主机维护保养</w:t>
            </w:r>
          </w:p>
        </w:tc>
        <w:tc>
          <w:tcPr>
            <w:tcW w:w="885" w:type="dxa"/>
            <w:tcBorders>
              <w:top w:val="single" w:color="auto" w:sz="4" w:space="0"/>
              <w:left w:val="single" w:color="auto" w:sz="4" w:space="0"/>
              <w:bottom w:val="single" w:color="auto" w:sz="4" w:space="0"/>
              <w:right w:val="single" w:color="auto" w:sz="4" w:space="0"/>
            </w:tcBorders>
            <w:noWrap/>
            <w:vAlign w:val="center"/>
          </w:tcPr>
          <w:p w14:paraId="5FE1CB72">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w:t>
            </w:r>
          </w:p>
        </w:tc>
        <w:tc>
          <w:tcPr>
            <w:tcW w:w="663" w:type="dxa"/>
            <w:tcBorders>
              <w:top w:val="single" w:color="auto" w:sz="4" w:space="0"/>
              <w:left w:val="single" w:color="auto" w:sz="4" w:space="0"/>
              <w:bottom w:val="single" w:color="auto" w:sz="4" w:space="0"/>
              <w:right w:val="single" w:color="auto" w:sz="4" w:space="0"/>
            </w:tcBorders>
            <w:noWrap/>
            <w:vAlign w:val="center"/>
          </w:tcPr>
          <w:p w14:paraId="1CE15392">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台</w:t>
            </w:r>
          </w:p>
        </w:tc>
        <w:tc>
          <w:tcPr>
            <w:tcW w:w="1408" w:type="dxa"/>
            <w:tcBorders>
              <w:top w:val="single" w:color="auto" w:sz="4" w:space="0"/>
              <w:left w:val="single" w:color="auto" w:sz="4" w:space="0"/>
              <w:bottom w:val="single" w:color="auto" w:sz="4" w:space="0"/>
              <w:right w:val="single" w:color="auto" w:sz="4" w:space="0"/>
            </w:tcBorders>
            <w:noWrap/>
            <w:vAlign w:val="center"/>
          </w:tcPr>
          <w:p w14:paraId="049F88E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restart"/>
            <w:tcBorders>
              <w:top w:val="single" w:color="auto" w:sz="4" w:space="0"/>
              <w:left w:val="single" w:color="auto" w:sz="4" w:space="0"/>
              <w:right w:val="single" w:color="auto" w:sz="4" w:space="0"/>
            </w:tcBorders>
            <w:noWrap/>
            <w:vAlign w:val="center"/>
          </w:tcPr>
          <w:p w14:paraId="20F9471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default" w:ascii="仿宋_GB2312" w:hAnsi="仿宋_GB2312" w:eastAsia="仿宋_GB2312" w:cs="仿宋_GB2312"/>
                <w:color w:val="000000"/>
                <w:sz w:val="22"/>
                <w:szCs w:val="22"/>
                <w:u w:val="single"/>
                <w:lang w:val="en-US" w:eastAsia="zh-CN"/>
              </w:rPr>
            </w:pPr>
            <w:r>
              <w:rPr>
                <w:rFonts w:hint="eastAsia" w:ascii="仿宋_GB2312" w:hAnsi="仿宋_GB2312" w:eastAsia="仿宋_GB2312" w:cs="仿宋_GB2312"/>
                <w:color w:val="000000"/>
                <w:sz w:val="22"/>
                <w:szCs w:val="22"/>
                <w:u w:val="single"/>
                <w:lang w:val="en-US" w:eastAsia="zh-CN"/>
              </w:rPr>
              <w:t xml:space="preserve">   %</w:t>
            </w:r>
          </w:p>
        </w:tc>
        <w:tc>
          <w:tcPr>
            <w:tcW w:w="1408" w:type="dxa"/>
            <w:tcBorders>
              <w:top w:val="single" w:color="auto" w:sz="4" w:space="0"/>
              <w:left w:val="single" w:color="auto" w:sz="4" w:space="0"/>
              <w:bottom w:val="single" w:color="auto" w:sz="4" w:space="0"/>
              <w:right w:val="single" w:color="auto" w:sz="4" w:space="0"/>
            </w:tcBorders>
            <w:noWrap/>
            <w:vAlign w:val="center"/>
          </w:tcPr>
          <w:p w14:paraId="79EE87C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2CD65137">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1453533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4EFFAD58">
        <w:tblPrEx>
          <w:tblCellMar>
            <w:top w:w="0" w:type="dxa"/>
            <w:left w:w="108" w:type="dxa"/>
            <w:bottom w:w="0" w:type="dxa"/>
            <w:right w:w="108" w:type="dxa"/>
          </w:tblCellMar>
        </w:tblPrEx>
        <w:trPr>
          <w:trHeight w:val="414"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4A8D0A17">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237F2547">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机组冷凝器清洗</w:t>
            </w:r>
          </w:p>
        </w:tc>
        <w:tc>
          <w:tcPr>
            <w:tcW w:w="885" w:type="dxa"/>
            <w:tcBorders>
              <w:top w:val="single" w:color="auto" w:sz="4" w:space="0"/>
              <w:left w:val="single" w:color="auto" w:sz="4" w:space="0"/>
              <w:bottom w:val="single" w:color="auto" w:sz="4" w:space="0"/>
              <w:right w:val="single" w:color="auto" w:sz="4" w:space="0"/>
            </w:tcBorders>
            <w:noWrap/>
            <w:vAlign w:val="center"/>
          </w:tcPr>
          <w:p w14:paraId="2EADD42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w:t>
            </w:r>
          </w:p>
        </w:tc>
        <w:tc>
          <w:tcPr>
            <w:tcW w:w="663" w:type="dxa"/>
            <w:tcBorders>
              <w:top w:val="single" w:color="auto" w:sz="4" w:space="0"/>
              <w:left w:val="single" w:color="auto" w:sz="4" w:space="0"/>
              <w:bottom w:val="single" w:color="auto" w:sz="4" w:space="0"/>
              <w:right w:val="single" w:color="auto" w:sz="4" w:space="0"/>
            </w:tcBorders>
            <w:noWrap/>
            <w:vAlign w:val="center"/>
          </w:tcPr>
          <w:p w14:paraId="437F3F13">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台</w:t>
            </w:r>
          </w:p>
        </w:tc>
        <w:tc>
          <w:tcPr>
            <w:tcW w:w="1408" w:type="dxa"/>
            <w:tcBorders>
              <w:top w:val="single" w:color="auto" w:sz="4" w:space="0"/>
              <w:left w:val="single" w:color="auto" w:sz="4" w:space="0"/>
              <w:bottom w:val="single" w:color="auto" w:sz="4" w:space="0"/>
              <w:right w:val="single" w:color="auto" w:sz="4" w:space="0"/>
            </w:tcBorders>
            <w:noWrap/>
            <w:vAlign w:val="center"/>
          </w:tcPr>
          <w:p w14:paraId="1AA60E6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6E206750">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0782F20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5A6AA82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54F3EAD7">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27CDE609">
        <w:tblPrEx>
          <w:tblCellMar>
            <w:top w:w="0" w:type="dxa"/>
            <w:left w:w="108" w:type="dxa"/>
            <w:bottom w:w="0" w:type="dxa"/>
            <w:right w:w="108" w:type="dxa"/>
          </w:tblCellMar>
        </w:tblPrEx>
        <w:trPr>
          <w:trHeight w:val="310"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2EEFAA5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1C440C8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i w:val="0"/>
                <w:iCs w:val="0"/>
                <w:color w:val="000000"/>
                <w:kern w:val="0"/>
                <w:sz w:val="22"/>
                <w:szCs w:val="22"/>
                <w:lang w:bidi="ar"/>
              </w:rPr>
              <w:t>电锅炉的维护保养</w:t>
            </w:r>
            <w:r>
              <w:rPr>
                <w:rFonts w:hint="eastAsia" w:ascii="仿宋_GB2312" w:hAnsi="仿宋_GB2312" w:eastAsia="仿宋_GB2312" w:cs="仿宋_GB2312"/>
                <w:i w:val="0"/>
                <w:iCs w:val="0"/>
                <w:color w:val="000000"/>
                <w:kern w:val="0"/>
                <w:sz w:val="22"/>
                <w:szCs w:val="22"/>
                <w:lang w:eastAsia="zh-CN" w:bidi="ar"/>
              </w:rPr>
              <w:t>（</w:t>
            </w:r>
            <w:r>
              <w:rPr>
                <w:rFonts w:hint="eastAsia" w:ascii="仿宋_GB2312" w:hAnsi="仿宋_GB2312" w:eastAsia="仿宋_GB2312" w:cs="仿宋_GB2312"/>
                <w:i w:val="0"/>
                <w:iCs w:val="0"/>
                <w:color w:val="000000"/>
                <w:kern w:val="0"/>
                <w:sz w:val="22"/>
                <w:szCs w:val="22"/>
                <w:lang w:val="en-US" w:eastAsia="zh-CN" w:bidi="ar"/>
              </w:rPr>
              <w:t>瑞特爱</w:t>
            </w:r>
            <w:r>
              <w:rPr>
                <w:rFonts w:hint="eastAsia" w:ascii="仿宋_GB2312" w:hAnsi="仿宋_GB2312" w:eastAsia="仿宋_GB2312" w:cs="仿宋_GB2312"/>
                <w:i w:val="0"/>
                <w:iCs w:val="0"/>
                <w:color w:val="000000"/>
                <w:kern w:val="0"/>
                <w:sz w:val="22"/>
                <w:szCs w:val="22"/>
                <w:lang w:eastAsia="zh-CN" w:bidi="ar"/>
              </w:rPr>
              <w:t>）</w:t>
            </w:r>
          </w:p>
        </w:tc>
        <w:tc>
          <w:tcPr>
            <w:tcW w:w="885" w:type="dxa"/>
            <w:tcBorders>
              <w:top w:val="single" w:color="auto" w:sz="4" w:space="0"/>
              <w:left w:val="single" w:color="auto" w:sz="4" w:space="0"/>
              <w:bottom w:val="single" w:color="auto" w:sz="4" w:space="0"/>
              <w:right w:val="single" w:color="auto" w:sz="4" w:space="0"/>
            </w:tcBorders>
            <w:noWrap/>
            <w:vAlign w:val="center"/>
          </w:tcPr>
          <w:p w14:paraId="3A8CA6A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p>
        </w:tc>
        <w:tc>
          <w:tcPr>
            <w:tcW w:w="663" w:type="dxa"/>
            <w:tcBorders>
              <w:top w:val="single" w:color="auto" w:sz="4" w:space="0"/>
              <w:left w:val="single" w:color="auto" w:sz="4" w:space="0"/>
              <w:bottom w:val="single" w:color="auto" w:sz="4" w:space="0"/>
              <w:right w:val="single" w:color="auto" w:sz="4" w:space="0"/>
            </w:tcBorders>
            <w:noWrap/>
            <w:vAlign w:val="center"/>
          </w:tcPr>
          <w:p w14:paraId="358AFC9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台</w:t>
            </w:r>
          </w:p>
        </w:tc>
        <w:tc>
          <w:tcPr>
            <w:tcW w:w="1408" w:type="dxa"/>
            <w:tcBorders>
              <w:top w:val="single" w:color="auto" w:sz="4" w:space="0"/>
              <w:left w:val="single" w:color="auto" w:sz="4" w:space="0"/>
              <w:bottom w:val="single" w:color="auto" w:sz="4" w:space="0"/>
              <w:right w:val="single" w:color="auto" w:sz="4" w:space="0"/>
            </w:tcBorders>
            <w:noWrap/>
            <w:vAlign w:val="center"/>
          </w:tcPr>
          <w:p w14:paraId="6AE01987">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3321036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1E5B6DAA">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0EC5A7B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6711C373">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338C7412">
        <w:tblPrEx>
          <w:tblCellMar>
            <w:top w:w="0" w:type="dxa"/>
            <w:left w:w="108" w:type="dxa"/>
            <w:bottom w:w="0" w:type="dxa"/>
            <w:right w:w="108" w:type="dxa"/>
          </w:tblCellMar>
        </w:tblPrEx>
        <w:trPr>
          <w:trHeight w:val="360"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1880297B">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4494619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bidi="ar"/>
              </w:rPr>
              <w:t>制冰系统维护保养</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val="en-US" w:eastAsia="zh-CN" w:bidi="ar"/>
              </w:rPr>
              <w:t>烟台冰轮</w:t>
            </w:r>
            <w:r>
              <w:rPr>
                <w:rFonts w:hint="eastAsia" w:ascii="仿宋_GB2312" w:hAnsi="仿宋_GB2312" w:eastAsia="仿宋_GB2312" w:cs="仿宋_GB2312"/>
                <w:color w:val="000000"/>
                <w:kern w:val="0"/>
                <w:sz w:val="22"/>
                <w:szCs w:val="22"/>
                <w:lang w:eastAsia="zh-CN" w:bidi="ar"/>
              </w:rPr>
              <w:t>）</w:t>
            </w:r>
          </w:p>
        </w:tc>
        <w:tc>
          <w:tcPr>
            <w:tcW w:w="885" w:type="dxa"/>
            <w:tcBorders>
              <w:top w:val="single" w:color="auto" w:sz="4" w:space="0"/>
              <w:left w:val="single" w:color="auto" w:sz="4" w:space="0"/>
              <w:bottom w:val="single" w:color="auto" w:sz="4" w:space="0"/>
              <w:right w:val="single" w:color="auto" w:sz="4" w:space="0"/>
            </w:tcBorders>
            <w:noWrap/>
            <w:vAlign w:val="center"/>
          </w:tcPr>
          <w:p w14:paraId="5127109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w:t>
            </w:r>
          </w:p>
        </w:tc>
        <w:tc>
          <w:tcPr>
            <w:tcW w:w="663" w:type="dxa"/>
            <w:tcBorders>
              <w:top w:val="single" w:color="auto" w:sz="4" w:space="0"/>
              <w:left w:val="single" w:color="auto" w:sz="4" w:space="0"/>
              <w:bottom w:val="single" w:color="auto" w:sz="4" w:space="0"/>
              <w:right w:val="single" w:color="auto" w:sz="4" w:space="0"/>
            </w:tcBorders>
            <w:noWrap/>
            <w:vAlign w:val="center"/>
          </w:tcPr>
          <w:p w14:paraId="5A14FE03">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1408" w:type="dxa"/>
            <w:tcBorders>
              <w:top w:val="single" w:color="auto" w:sz="4" w:space="0"/>
              <w:left w:val="single" w:color="auto" w:sz="4" w:space="0"/>
              <w:bottom w:val="single" w:color="auto" w:sz="4" w:space="0"/>
              <w:right w:val="single" w:color="auto" w:sz="4" w:space="0"/>
            </w:tcBorders>
            <w:noWrap/>
            <w:vAlign w:val="center"/>
          </w:tcPr>
          <w:p w14:paraId="7E744FF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2CD7E80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6C14636F">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7C26EE50">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55919B0F">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4025C2BC">
        <w:tblPrEx>
          <w:tblCellMar>
            <w:top w:w="0" w:type="dxa"/>
            <w:left w:w="108" w:type="dxa"/>
            <w:bottom w:w="0" w:type="dxa"/>
            <w:right w:w="108" w:type="dxa"/>
          </w:tblCellMar>
        </w:tblPrEx>
        <w:trPr>
          <w:trHeight w:val="315"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4A90B1D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5CC5361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冷却塔维修及保养</w:t>
            </w:r>
          </w:p>
        </w:tc>
        <w:tc>
          <w:tcPr>
            <w:tcW w:w="885" w:type="dxa"/>
            <w:tcBorders>
              <w:top w:val="single" w:color="auto" w:sz="4" w:space="0"/>
              <w:left w:val="single" w:color="auto" w:sz="4" w:space="0"/>
              <w:bottom w:val="single" w:color="auto" w:sz="4" w:space="0"/>
              <w:right w:val="single" w:color="auto" w:sz="4" w:space="0"/>
            </w:tcBorders>
            <w:noWrap/>
            <w:vAlign w:val="center"/>
          </w:tcPr>
          <w:p w14:paraId="3F89F76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w:t>
            </w:r>
          </w:p>
        </w:tc>
        <w:tc>
          <w:tcPr>
            <w:tcW w:w="663" w:type="dxa"/>
            <w:tcBorders>
              <w:top w:val="single" w:color="auto" w:sz="4" w:space="0"/>
              <w:left w:val="single" w:color="auto" w:sz="4" w:space="0"/>
              <w:bottom w:val="single" w:color="auto" w:sz="4" w:space="0"/>
              <w:right w:val="single" w:color="auto" w:sz="4" w:space="0"/>
            </w:tcBorders>
            <w:noWrap/>
            <w:vAlign w:val="center"/>
          </w:tcPr>
          <w:p w14:paraId="758F792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台</w:t>
            </w:r>
          </w:p>
        </w:tc>
        <w:tc>
          <w:tcPr>
            <w:tcW w:w="1408" w:type="dxa"/>
            <w:tcBorders>
              <w:top w:val="single" w:color="auto" w:sz="4" w:space="0"/>
              <w:left w:val="single" w:color="auto" w:sz="4" w:space="0"/>
              <w:bottom w:val="single" w:color="auto" w:sz="4" w:space="0"/>
              <w:right w:val="single" w:color="auto" w:sz="4" w:space="0"/>
            </w:tcBorders>
            <w:noWrap/>
            <w:vAlign w:val="center"/>
          </w:tcPr>
          <w:p w14:paraId="3DF5A5CB">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09BA965F">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62E8840A">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66BAC1C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0075358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1758F9B1">
        <w:tblPrEx>
          <w:tblCellMar>
            <w:top w:w="0" w:type="dxa"/>
            <w:left w:w="108" w:type="dxa"/>
            <w:bottom w:w="0" w:type="dxa"/>
            <w:right w:w="108" w:type="dxa"/>
          </w:tblCellMar>
        </w:tblPrEx>
        <w:trPr>
          <w:trHeight w:val="285"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5F248563">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6D885F72">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循环水泵，电控及阀门的维护保养</w:t>
            </w:r>
          </w:p>
        </w:tc>
        <w:tc>
          <w:tcPr>
            <w:tcW w:w="885" w:type="dxa"/>
            <w:tcBorders>
              <w:top w:val="single" w:color="auto" w:sz="4" w:space="0"/>
              <w:left w:val="single" w:color="auto" w:sz="4" w:space="0"/>
              <w:bottom w:val="single" w:color="auto" w:sz="4" w:space="0"/>
              <w:right w:val="single" w:color="auto" w:sz="4" w:space="0"/>
            </w:tcBorders>
            <w:noWrap/>
            <w:vAlign w:val="center"/>
          </w:tcPr>
          <w:p w14:paraId="462D361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w:t>
            </w:r>
          </w:p>
        </w:tc>
        <w:tc>
          <w:tcPr>
            <w:tcW w:w="663" w:type="dxa"/>
            <w:tcBorders>
              <w:top w:val="single" w:color="auto" w:sz="4" w:space="0"/>
              <w:left w:val="single" w:color="auto" w:sz="4" w:space="0"/>
              <w:bottom w:val="single" w:color="auto" w:sz="4" w:space="0"/>
              <w:right w:val="single" w:color="auto" w:sz="4" w:space="0"/>
            </w:tcBorders>
            <w:noWrap/>
            <w:vAlign w:val="center"/>
          </w:tcPr>
          <w:p w14:paraId="1782ACB0">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台</w:t>
            </w:r>
          </w:p>
        </w:tc>
        <w:tc>
          <w:tcPr>
            <w:tcW w:w="1408" w:type="dxa"/>
            <w:tcBorders>
              <w:top w:val="single" w:color="auto" w:sz="4" w:space="0"/>
              <w:left w:val="single" w:color="auto" w:sz="4" w:space="0"/>
              <w:bottom w:val="single" w:color="auto" w:sz="4" w:space="0"/>
              <w:right w:val="single" w:color="auto" w:sz="4" w:space="0"/>
            </w:tcBorders>
            <w:noWrap/>
            <w:vAlign w:val="center"/>
          </w:tcPr>
          <w:p w14:paraId="34E1422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28CD444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46E179C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54830D1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215C53BA">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4F8D8013">
        <w:tblPrEx>
          <w:tblCellMar>
            <w:top w:w="0" w:type="dxa"/>
            <w:left w:w="108" w:type="dxa"/>
            <w:bottom w:w="0" w:type="dxa"/>
            <w:right w:w="108" w:type="dxa"/>
          </w:tblCellMar>
        </w:tblPrEx>
        <w:trPr>
          <w:trHeight w:val="972"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49A5987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0423432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空调系统末端（风柜和风机盘管）的维护保养清洗（130台）、包括新风机组风管系统）</w:t>
            </w:r>
          </w:p>
        </w:tc>
        <w:tc>
          <w:tcPr>
            <w:tcW w:w="885" w:type="dxa"/>
            <w:tcBorders>
              <w:top w:val="single" w:color="auto" w:sz="4" w:space="0"/>
              <w:left w:val="single" w:color="auto" w:sz="4" w:space="0"/>
              <w:bottom w:val="single" w:color="auto" w:sz="4" w:space="0"/>
              <w:right w:val="single" w:color="auto" w:sz="4" w:space="0"/>
            </w:tcBorders>
            <w:noWrap/>
            <w:vAlign w:val="center"/>
          </w:tcPr>
          <w:p w14:paraId="2D39B60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130</w:t>
            </w:r>
          </w:p>
        </w:tc>
        <w:tc>
          <w:tcPr>
            <w:tcW w:w="663" w:type="dxa"/>
            <w:tcBorders>
              <w:top w:val="single" w:color="auto" w:sz="4" w:space="0"/>
              <w:left w:val="single" w:color="auto" w:sz="4" w:space="0"/>
              <w:bottom w:val="single" w:color="auto" w:sz="4" w:space="0"/>
              <w:right w:val="single" w:color="auto" w:sz="4" w:space="0"/>
            </w:tcBorders>
            <w:noWrap/>
            <w:vAlign w:val="center"/>
          </w:tcPr>
          <w:p w14:paraId="54CD12E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项</w:t>
            </w:r>
          </w:p>
        </w:tc>
        <w:tc>
          <w:tcPr>
            <w:tcW w:w="1408" w:type="dxa"/>
            <w:tcBorders>
              <w:top w:val="single" w:color="auto" w:sz="4" w:space="0"/>
              <w:left w:val="single" w:color="auto" w:sz="4" w:space="0"/>
              <w:bottom w:val="single" w:color="auto" w:sz="4" w:space="0"/>
              <w:right w:val="single" w:color="auto" w:sz="4" w:space="0"/>
            </w:tcBorders>
            <w:noWrap/>
            <w:vAlign w:val="center"/>
          </w:tcPr>
          <w:p w14:paraId="2087D8A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6C5AFEDF">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3292238B">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40F0F0C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78664D1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2ABF86EA">
        <w:tblPrEx>
          <w:tblCellMar>
            <w:top w:w="0" w:type="dxa"/>
            <w:left w:w="108" w:type="dxa"/>
            <w:bottom w:w="0" w:type="dxa"/>
            <w:right w:w="108" w:type="dxa"/>
          </w:tblCellMar>
        </w:tblPrEx>
        <w:trPr>
          <w:trHeight w:val="570"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6B6511E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760F8852">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多联机（VRV系统）</w:t>
            </w:r>
            <w:r>
              <w:rPr>
                <w:rFonts w:hint="eastAsia" w:ascii="仿宋_GB2312" w:hAnsi="仿宋_GB2312" w:eastAsia="仿宋_GB2312" w:cs="仿宋_GB2312"/>
                <w:color w:val="000000"/>
                <w:kern w:val="0"/>
                <w:sz w:val="22"/>
                <w:szCs w:val="22"/>
                <w:lang w:eastAsia="zh-CN" w:bidi="ar"/>
              </w:rPr>
              <w:t>、模块机</w:t>
            </w:r>
            <w:r>
              <w:rPr>
                <w:rFonts w:hint="eastAsia" w:ascii="仿宋_GB2312" w:hAnsi="仿宋_GB2312" w:eastAsia="仿宋_GB2312" w:cs="仿宋_GB2312"/>
                <w:color w:val="000000"/>
                <w:kern w:val="0"/>
                <w:sz w:val="22"/>
                <w:szCs w:val="22"/>
                <w:lang w:bidi="ar"/>
              </w:rPr>
              <w:t>空调的维护保养</w:t>
            </w:r>
          </w:p>
        </w:tc>
        <w:tc>
          <w:tcPr>
            <w:tcW w:w="885" w:type="dxa"/>
            <w:tcBorders>
              <w:top w:val="single" w:color="auto" w:sz="4" w:space="0"/>
              <w:left w:val="single" w:color="auto" w:sz="4" w:space="0"/>
              <w:bottom w:val="single" w:color="auto" w:sz="4" w:space="0"/>
              <w:right w:val="single" w:color="auto" w:sz="4" w:space="0"/>
            </w:tcBorders>
            <w:noWrap/>
            <w:vAlign w:val="center"/>
          </w:tcPr>
          <w:p w14:paraId="0E2AFDC0">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46</w:t>
            </w:r>
          </w:p>
        </w:tc>
        <w:tc>
          <w:tcPr>
            <w:tcW w:w="663" w:type="dxa"/>
            <w:tcBorders>
              <w:top w:val="single" w:color="auto" w:sz="4" w:space="0"/>
              <w:left w:val="single" w:color="auto" w:sz="4" w:space="0"/>
              <w:bottom w:val="single" w:color="auto" w:sz="4" w:space="0"/>
              <w:right w:val="single" w:color="auto" w:sz="4" w:space="0"/>
            </w:tcBorders>
            <w:noWrap/>
            <w:vAlign w:val="center"/>
          </w:tcPr>
          <w:p w14:paraId="0EEED83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台</w:t>
            </w:r>
          </w:p>
        </w:tc>
        <w:tc>
          <w:tcPr>
            <w:tcW w:w="1408" w:type="dxa"/>
            <w:tcBorders>
              <w:top w:val="single" w:color="auto" w:sz="4" w:space="0"/>
              <w:left w:val="single" w:color="auto" w:sz="4" w:space="0"/>
              <w:bottom w:val="single" w:color="auto" w:sz="4" w:space="0"/>
              <w:right w:val="single" w:color="auto" w:sz="4" w:space="0"/>
            </w:tcBorders>
            <w:noWrap/>
            <w:vAlign w:val="center"/>
          </w:tcPr>
          <w:p w14:paraId="13C8E61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5924525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381EE71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1881E85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0C6B3982">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1CAB39A4">
        <w:tblPrEx>
          <w:tblCellMar>
            <w:top w:w="0" w:type="dxa"/>
            <w:left w:w="108" w:type="dxa"/>
            <w:bottom w:w="0" w:type="dxa"/>
            <w:right w:w="108" w:type="dxa"/>
          </w:tblCellMar>
        </w:tblPrEx>
        <w:trPr>
          <w:trHeight w:val="280"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30924983">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325EE4E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自控系统维护保养</w:t>
            </w:r>
          </w:p>
        </w:tc>
        <w:tc>
          <w:tcPr>
            <w:tcW w:w="885" w:type="dxa"/>
            <w:tcBorders>
              <w:top w:val="single" w:color="auto" w:sz="4" w:space="0"/>
              <w:left w:val="single" w:color="auto" w:sz="4" w:space="0"/>
              <w:bottom w:val="single" w:color="auto" w:sz="4" w:space="0"/>
              <w:right w:val="single" w:color="auto" w:sz="4" w:space="0"/>
            </w:tcBorders>
            <w:noWrap/>
            <w:vAlign w:val="center"/>
          </w:tcPr>
          <w:p w14:paraId="2BD7EA5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663" w:type="dxa"/>
            <w:tcBorders>
              <w:top w:val="single" w:color="auto" w:sz="4" w:space="0"/>
              <w:left w:val="single" w:color="auto" w:sz="4" w:space="0"/>
              <w:bottom w:val="single" w:color="auto" w:sz="4" w:space="0"/>
              <w:right w:val="single" w:color="auto" w:sz="4" w:space="0"/>
            </w:tcBorders>
            <w:noWrap/>
            <w:vAlign w:val="center"/>
          </w:tcPr>
          <w:p w14:paraId="720B980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1408" w:type="dxa"/>
            <w:tcBorders>
              <w:top w:val="single" w:color="auto" w:sz="4" w:space="0"/>
              <w:left w:val="single" w:color="auto" w:sz="4" w:space="0"/>
              <w:bottom w:val="single" w:color="auto" w:sz="4" w:space="0"/>
              <w:right w:val="single" w:color="auto" w:sz="4" w:space="0"/>
            </w:tcBorders>
            <w:noWrap/>
            <w:vAlign w:val="center"/>
          </w:tcPr>
          <w:p w14:paraId="2A171E7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7B3B1D6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34FC32B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7BCCA482">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2A6A7FB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29B6A3DB">
        <w:tblPrEx>
          <w:tblCellMar>
            <w:top w:w="0" w:type="dxa"/>
            <w:left w:w="108" w:type="dxa"/>
            <w:bottom w:w="0" w:type="dxa"/>
            <w:right w:w="108" w:type="dxa"/>
          </w:tblCellMar>
        </w:tblPrEx>
        <w:trPr>
          <w:trHeight w:val="245"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616BEC67">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159B3090">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机房软化水设备及加药设备维护，定期调整参数</w:t>
            </w:r>
          </w:p>
        </w:tc>
        <w:tc>
          <w:tcPr>
            <w:tcW w:w="885" w:type="dxa"/>
            <w:tcBorders>
              <w:top w:val="single" w:color="auto" w:sz="4" w:space="0"/>
              <w:left w:val="single" w:color="auto" w:sz="4" w:space="0"/>
              <w:bottom w:val="single" w:color="auto" w:sz="4" w:space="0"/>
              <w:right w:val="single" w:color="auto" w:sz="4" w:space="0"/>
            </w:tcBorders>
            <w:noWrap/>
            <w:vAlign w:val="center"/>
          </w:tcPr>
          <w:p w14:paraId="2C46ACC2">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w:t>
            </w:r>
          </w:p>
        </w:tc>
        <w:tc>
          <w:tcPr>
            <w:tcW w:w="663" w:type="dxa"/>
            <w:tcBorders>
              <w:top w:val="single" w:color="auto" w:sz="4" w:space="0"/>
              <w:left w:val="single" w:color="auto" w:sz="4" w:space="0"/>
              <w:bottom w:val="single" w:color="auto" w:sz="4" w:space="0"/>
              <w:right w:val="single" w:color="auto" w:sz="4" w:space="0"/>
            </w:tcBorders>
            <w:noWrap/>
            <w:vAlign w:val="center"/>
          </w:tcPr>
          <w:p w14:paraId="504A0932">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套</w:t>
            </w:r>
          </w:p>
        </w:tc>
        <w:tc>
          <w:tcPr>
            <w:tcW w:w="1408" w:type="dxa"/>
            <w:tcBorders>
              <w:top w:val="single" w:color="auto" w:sz="4" w:space="0"/>
              <w:left w:val="single" w:color="auto" w:sz="4" w:space="0"/>
              <w:bottom w:val="single" w:color="auto" w:sz="4" w:space="0"/>
              <w:right w:val="single" w:color="auto" w:sz="4" w:space="0"/>
            </w:tcBorders>
            <w:noWrap/>
            <w:vAlign w:val="center"/>
          </w:tcPr>
          <w:p w14:paraId="44E9C7F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7B34BBA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2C5C09BF">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13E1591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1027D52A">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3FB201D7">
        <w:tblPrEx>
          <w:tblCellMar>
            <w:top w:w="0" w:type="dxa"/>
            <w:left w:w="108" w:type="dxa"/>
            <w:bottom w:w="0" w:type="dxa"/>
            <w:right w:w="108" w:type="dxa"/>
          </w:tblCellMar>
        </w:tblPrEx>
        <w:trPr>
          <w:trHeight w:val="750"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1A9579CB">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0F51DE7A">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能源中心配电柜维护保养，紧固接线，除尘，变频器深度清理</w:t>
            </w:r>
          </w:p>
        </w:tc>
        <w:tc>
          <w:tcPr>
            <w:tcW w:w="885" w:type="dxa"/>
            <w:tcBorders>
              <w:top w:val="single" w:color="auto" w:sz="4" w:space="0"/>
              <w:left w:val="single" w:color="auto" w:sz="4" w:space="0"/>
              <w:bottom w:val="single" w:color="auto" w:sz="4" w:space="0"/>
              <w:right w:val="single" w:color="auto" w:sz="4" w:space="0"/>
            </w:tcBorders>
            <w:noWrap/>
            <w:vAlign w:val="center"/>
          </w:tcPr>
          <w:p w14:paraId="31F3B38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663" w:type="dxa"/>
            <w:tcBorders>
              <w:top w:val="single" w:color="auto" w:sz="4" w:space="0"/>
              <w:left w:val="single" w:color="auto" w:sz="4" w:space="0"/>
              <w:bottom w:val="single" w:color="auto" w:sz="4" w:space="0"/>
              <w:right w:val="single" w:color="auto" w:sz="4" w:space="0"/>
            </w:tcBorders>
            <w:noWrap/>
            <w:vAlign w:val="center"/>
          </w:tcPr>
          <w:p w14:paraId="55C8581A">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项</w:t>
            </w:r>
          </w:p>
        </w:tc>
        <w:tc>
          <w:tcPr>
            <w:tcW w:w="1408" w:type="dxa"/>
            <w:tcBorders>
              <w:top w:val="single" w:color="auto" w:sz="4" w:space="0"/>
              <w:left w:val="single" w:color="auto" w:sz="4" w:space="0"/>
              <w:bottom w:val="single" w:color="auto" w:sz="4" w:space="0"/>
              <w:right w:val="single" w:color="auto" w:sz="4" w:space="0"/>
            </w:tcBorders>
            <w:noWrap/>
            <w:vAlign w:val="center"/>
          </w:tcPr>
          <w:p w14:paraId="0661D13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3CD8FF8F">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6F77CEF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587B17E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5D85813E">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19C44E73">
        <w:tblPrEx>
          <w:tblCellMar>
            <w:top w:w="0" w:type="dxa"/>
            <w:left w:w="108" w:type="dxa"/>
            <w:bottom w:w="0" w:type="dxa"/>
            <w:right w:w="108" w:type="dxa"/>
          </w:tblCellMar>
        </w:tblPrEx>
        <w:trPr>
          <w:trHeight w:val="350"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4727AB73">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12</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365F3D52">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电动阀门检测</w:t>
            </w:r>
          </w:p>
        </w:tc>
        <w:tc>
          <w:tcPr>
            <w:tcW w:w="885" w:type="dxa"/>
            <w:tcBorders>
              <w:top w:val="single" w:color="auto" w:sz="4" w:space="0"/>
              <w:left w:val="single" w:color="auto" w:sz="4" w:space="0"/>
              <w:bottom w:val="single" w:color="auto" w:sz="4" w:space="0"/>
              <w:right w:val="single" w:color="auto" w:sz="4" w:space="0"/>
            </w:tcBorders>
            <w:noWrap/>
            <w:vAlign w:val="center"/>
          </w:tcPr>
          <w:p w14:paraId="446F2AE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w:t>
            </w:r>
          </w:p>
        </w:tc>
        <w:tc>
          <w:tcPr>
            <w:tcW w:w="663" w:type="dxa"/>
            <w:tcBorders>
              <w:top w:val="single" w:color="auto" w:sz="4" w:space="0"/>
              <w:left w:val="single" w:color="auto" w:sz="4" w:space="0"/>
              <w:bottom w:val="single" w:color="auto" w:sz="4" w:space="0"/>
              <w:right w:val="single" w:color="auto" w:sz="4" w:space="0"/>
            </w:tcBorders>
            <w:noWrap/>
            <w:vAlign w:val="center"/>
          </w:tcPr>
          <w:p w14:paraId="3F869140">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项</w:t>
            </w:r>
          </w:p>
        </w:tc>
        <w:tc>
          <w:tcPr>
            <w:tcW w:w="1408" w:type="dxa"/>
            <w:tcBorders>
              <w:top w:val="single" w:color="auto" w:sz="4" w:space="0"/>
              <w:left w:val="single" w:color="auto" w:sz="4" w:space="0"/>
              <w:bottom w:val="single" w:color="auto" w:sz="4" w:space="0"/>
              <w:right w:val="single" w:color="auto" w:sz="4" w:space="0"/>
            </w:tcBorders>
            <w:noWrap/>
            <w:vAlign w:val="center"/>
          </w:tcPr>
          <w:p w14:paraId="75AF427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3189831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575F2207">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2F574B1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11ABF24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4F6DC3CC">
        <w:tblPrEx>
          <w:tblCellMar>
            <w:top w:w="0" w:type="dxa"/>
            <w:left w:w="108" w:type="dxa"/>
            <w:bottom w:w="0" w:type="dxa"/>
            <w:right w:w="108" w:type="dxa"/>
          </w:tblCellMar>
        </w:tblPrEx>
        <w:trPr>
          <w:trHeight w:val="260"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3D7F509B">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13</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3A8C779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自控系统检测</w:t>
            </w:r>
          </w:p>
        </w:tc>
        <w:tc>
          <w:tcPr>
            <w:tcW w:w="885" w:type="dxa"/>
            <w:tcBorders>
              <w:top w:val="single" w:color="auto" w:sz="4" w:space="0"/>
              <w:left w:val="single" w:color="auto" w:sz="4" w:space="0"/>
              <w:bottom w:val="single" w:color="auto" w:sz="4" w:space="0"/>
              <w:right w:val="single" w:color="auto" w:sz="4" w:space="0"/>
            </w:tcBorders>
            <w:noWrap/>
            <w:vAlign w:val="center"/>
          </w:tcPr>
          <w:p w14:paraId="12B9C53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w:t>
            </w:r>
          </w:p>
        </w:tc>
        <w:tc>
          <w:tcPr>
            <w:tcW w:w="663" w:type="dxa"/>
            <w:tcBorders>
              <w:top w:val="single" w:color="auto" w:sz="4" w:space="0"/>
              <w:left w:val="single" w:color="auto" w:sz="4" w:space="0"/>
              <w:bottom w:val="single" w:color="auto" w:sz="4" w:space="0"/>
              <w:right w:val="single" w:color="auto" w:sz="4" w:space="0"/>
            </w:tcBorders>
            <w:noWrap/>
            <w:vAlign w:val="center"/>
          </w:tcPr>
          <w:p w14:paraId="2351202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项</w:t>
            </w:r>
          </w:p>
        </w:tc>
        <w:tc>
          <w:tcPr>
            <w:tcW w:w="1408" w:type="dxa"/>
            <w:tcBorders>
              <w:top w:val="single" w:color="auto" w:sz="4" w:space="0"/>
              <w:left w:val="single" w:color="auto" w:sz="4" w:space="0"/>
              <w:bottom w:val="single" w:color="auto" w:sz="4" w:space="0"/>
              <w:right w:val="single" w:color="auto" w:sz="4" w:space="0"/>
            </w:tcBorders>
            <w:noWrap/>
            <w:vAlign w:val="center"/>
          </w:tcPr>
          <w:p w14:paraId="5233FBE8">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246D5F2B">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36E5F79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4F32B5B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47977E6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46B7C534">
        <w:tblPrEx>
          <w:tblCellMar>
            <w:top w:w="0" w:type="dxa"/>
            <w:left w:w="108" w:type="dxa"/>
            <w:bottom w:w="0" w:type="dxa"/>
            <w:right w:w="108" w:type="dxa"/>
          </w:tblCellMar>
        </w:tblPrEx>
        <w:trPr>
          <w:trHeight w:val="605"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18882CA3">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补充</w:t>
            </w:r>
          </w:p>
        </w:tc>
        <w:tc>
          <w:tcPr>
            <w:tcW w:w="5024" w:type="dxa"/>
            <w:tcBorders>
              <w:top w:val="single" w:color="auto" w:sz="4" w:space="0"/>
              <w:left w:val="single" w:color="auto" w:sz="4" w:space="0"/>
              <w:bottom w:val="single" w:color="auto" w:sz="4" w:space="0"/>
              <w:right w:val="single" w:color="auto" w:sz="4" w:space="0"/>
            </w:tcBorders>
            <w:noWrap w:val="0"/>
            <w:vAlign w:val="center"/>
          </w:tcPr>
          <w:p w14:paraId="2E39F693">
            <w:pPr>
              <w:keepNext w:val="0"/>
              <w:keepLines w:val="0"/>
              <w:pageBreakBefore w:val="0"/>
              <w:widowControl/>
              <w:kinsoku/>
              <w:wordWrap/>
              <w:overflowPunct/>
              <w:topLinePunct w:val="0"/>
              <w:autoSpaceDE/>
              <w:autoSpaceDN/>
              <w:bidi w:val="0"/>
              <w:adjustRightInd/>
              <w:snapToGrid/>
              <w:spacing w:line="400" w:lineRule="exact"/>
              <w:jc w:val="both"/>
              <w:textAlignment w:val="top"/>
              <w:rPr>
                <w:rFonts w:hint="default" w:ascii="仿宋_GB2312" w:hAnsi="仿宋_GB2312" w:eastAsia="仿宋_GB2312" w:cs="仿宋_GB2312"/>
                <w:color w:val="000000"/>
                <w:kern w:val="0"/>
                <w:sz w:val="22"/>
                <w:szCs w:val="22"/>
                <w:u w:val="single"/>
                <w:lang w:val="en-US" w:eastAsia="zh-CN" w:bidi="ar"/>
              </w:rPr>
            </w:pPr>
            <w:r>
              <w:rPr>
                <w:rFonts w:hint="eastAsia" w:ascii="仿宋_GB2312" w:hAnsi="仿宋_GB2312" w:eastAsia="仿宋_GB2312" w:cs="仿宋_GB2312"/>
                <w:color w:val="000000"/>
                <w:kern w:val="0"/>
                <w:sz w:val="22"/>
                <w:szCs w:val="22"/>
                <w:u w:val="none"/>
                <w:lang w:val="en-US" w:eastAsia="zh-CN" w:bidi="ar"/>
              </w:rPr>
              <w:t xml:space="preserve">       补充项:</w:t>
            </w:r>
            <w:r>
              <w:rPr>
                <w:rFonts w:hint="eastAsia" w:ascii="仿宋_GB2312" w:hAnsi="仿宋_GB2312" w:eastAsia="仿宋_GB2312" w:cs="仿宋_GB2312"/>
                <w:color w:val="000000"/>
                <w:kern w:val="0"/>
                <w:sz w:val="22"/>
                <w:szCs w:val="22"/>
                <w:u w:val="single"/>
                <w:lang w:val="en-US" w:eastAsia="zh-CN" w:bidi="ar"/>
              </w:rPr>
              <w:t xml:space="preserve">                 </w:t>
            </w:r>
          </w:p>
        </w:tc>
        <w:tc>
          <w:tcPr>
            <w:tcW w:w="885" w:type="dxa"/>
            <w:tcBorders>
              <w:top w:val="single" w:color="auto" w:sz="4" w:space="0"/>
              <w:left w:val="single" w:color="auto" w:sz="4" w:space="0"/>
              <w:bottom w:val="single" w:color="auto" w:sz="4" w:space="0"/>
              <w:right w:val="single" w:color="auto" w:sz="4" w:space="0"/>
            </w:tcBorders>
            <w:noWrap/>
            <w:vAlign w:val="center"/>
          </w:tcPr>
          <w:p w14:paraId="0AAA06FB">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1</w:t>
            </w:r>
          </w:p>
        </w:tc>
        <w:tc>
          <w:tcPr>
            <w:tcW w:w="663" w:type="dxa"/>
            <w:tcBorders>
              <w:top w:val="single" w:color="auto" w:sz="4" w:space="0"/>
              <w:left w:val="single" w:color="auto" w:sz="4" w:space="0"/>
              <w:bottom w:val="single" w:color="auto" w:sz="4" w:space="0"/>
              <w:right w:val="single" w:color="auto" w:sz="4" w:space="0"/>
            </w:tcBorders>
            <w:noWrap/>
            <w:vAlign w:val="center"/>
          </w:tcPr>
          <w:p w14:paraId="66C74CFD">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宗</w:t>
            </w:r>
          </w:p>
        </w:tc>
        <w:tc>
          <w:tcPr>
            <w:tcW w:w="1408" w:type="dxa"/>
            <w:tcBorders>
              <w:top w:val="single" w:color="auto" w:sz="4" w:space="0"/>
              <w:left w:val="single" w:color="auto" w:sz="4" w:space="0"/>
              <w:bottom w:val="single" w:color="auto" w:sz="4" w:space="0"/>
              <w:right w:val="single" w:color="auto" w:sz="4" w:space="0"/>
            </w:tcBorders>
            <w:noWrap/>
            <w:vAlign w:val="center"/>
          </w:tcPr>
          <w:p w14:paraId="0F889DF3">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vMerge w:val="continue"/>
            <w:tcBorders>
              <w:left w:val="single" w:color="auto" w:sz="4" w:space="0"/>
              <w:right w:val="single" w:color="auto" w:sz="4" w:space="0"/>
            </w:tcBorders>
            <w:noWrap/>
            <w:vAlign w:val="center"/>
          </w:tcPr>
          <w:p w14:paraId="13084A2B">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23784F44">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2735D569">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41CF6965">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000000"/>
                <w:sz w:val="22"/>
                <w:szCs w:val="22"/>
              </w:rPr>
            </w:pPr>
          </w:p>
        </w:tc>
      </w:tr>
      <w:tr w14:paraId="32AFCD50">
        <w:tblPrEx>
          <w:tblCellMar>
            <w:top w:w="0" w:type="dxa"/>
            <w:left w:w="108" w:type="dxa"/>
            <w:bottom w:w="0" w:type="dxa"/>
            <w:right w:w="108" w:type="dxa"/>
          </w:tblCellMar>
        </w:tblPrEx>
        <w:trPr>
          <w:trHeight w:val="545" w:hRule="atLeast"/>
          <w:jc w:val="center"/>
        </w:trPr>
        <w:tc>
          <w:tcPr>
            <w:tcW w:w="11555" w:type="dxa"/>
            <w:gridSpan w:val="7"/>
            <w:tcBorders>
              <w:top w:val="single" w:color="auto" w:sz="4" w:space="0"/>
              <w:left w:val="single" w:color="auto" w:sz="4" w:space="0"/>
              <w:bottom w:val="single" w:color="auto" w:sz="4" w:space="0"/>
              <w:right w:val="single" w:color="auto" w:sz="4" w:space="0"/>
            </w:tcBorders>
            <w:noWrap/>
            <w:vAlign w:val="center"/>
          </w:tcPr>
          <w:p w14:paraId="1C87913B">
            <w:pPr>
              <w:snapToGrid w:val="0"/>
              <w:jc w:val="center"/>
              <w:rPr>
                <w:rFonts w:hint="default"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1合计/元(不含税）</w:t>
            </w:r>
          </w:p>
        </w:tc>
        <w:tc>
          <w:tcPr>
            <w:tcW w:w="1408" w:type="dxa"/>
            <w:tcBorders>
              <w:top w:val="single" w:color="auto" w:sz="4" w:space="0"/>
              <w:left w:val="single" w:color="auto" w:sz="4" w:space="0"/>
              <w:bottom w:val="single" w:color="auto" w:sz="4" w:space="0"/>
              <w:right w:val="single" w:color="auto" w:sz="4" w:space="0"/>
            </w:tcBorders>
            <w:noWrap/>
            <w:vAlign w:val="center"/>
          </w:tcPr>
          <w:p w14:paraId="69F79EB7">
            <w:pPr>
              <w:snapToGrid w:val="0"/>
              <w:jc w:val="center"/>
              <w:rPr>
                <w:rFonts w:hint="eastAsia" w:ascii="楷体_GB2312" w:hAnsi="仿宋_GB2312" w:eastAsia="楷体_GB2312" w:cs="仿宋_GB2312"/>
                <w:kern w:val="2"/>
                <w:sz w:val="24"/>
                <w:szCs w:val="24"/>
                <w:lang w:val="en-US" w:eastAsia="zh-CN" w:bidi="ar-SA"/>
              </w:rPr>
            </w:pPr>
          </w:p>
        </w:tc>
        <w:tc>
          <w:tcPr>
            <w:tcW w:w="1408" w:type="dxa"/>
            <w:tcBorders>
              <w:top w:val="single" w:color="auto" w:sz="4" w:space="0"/>
              <w:left w:val="single" w:color="auto" w:sz="4" w:space="0"/>
              <w:bottom w:val="single" w:color="auto" w:sz="4" w:space="0"/>
              <w:right w:val="single" w:color="auto" w:sz="4" w:space="0"/>
            </w:tcBorders>
            <w:noWrap/>
            <w:vAlign w:val="center"/>
          </w:tcPr>
          <w:p w14:paraId="189C4139">
            <w:pPr>
              <w:snapToGrid w:val="0"/>
              <w:jc w:val="center"/>
              <w:rPr>
                <w:rFonts w:hint="eastAsia"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w:t>
            </w:r>
          </w:p>
        </w:tc>
      </w:tr>
      <w:tr w14:paraId="6C881836">
        <w:tblPrEx>
          <w:tblCellMar>
            <w:top w:w="0" w:type="dxa"/>
            <w:left w:w="108" w:type="dxa"/>
            <w:bottom w:w="0" w:type="dxa"/>
            <w:right w:w="108" w:type="dxa"/>
          </w:tblCellMar>
        </w:tblPrEx>
        <w:trPr>
          <w:trHeight w:val="480" w:hRule="atLeast"/>
          <w:jc w:val="center"/>
        </w:trPr>
        <w:tc>
          <w:tcPr>
            <w:tcW w:w="11555" w:type="dxa"/>
            <w:gridSpan w:val="7"/>
            <w:tcBorders>
              <w:top w:val="single" w:color="auto" w:sz="4" w:space="0"/>
              <w:left w:val="single" w:color="auto" w:sz="4" w:space="0"/>
              <w:bottom w:val="single" w:color="auto" w:sz="4" w:space="0"/>
              <w:right w:val="single" w:color="auto" w:sz="4" w:space="0"/>
            </w:tcBorders>
            <w:noWrap/>
            <w:vAlign w:val="center"/>
          </w:tcPr>
          <w:p w14:paraId="1D067EC4">
            <w:pPr>
              <w:snapToGrid w:val="0"/>
              <w:jc w:val="center"/>
              <w:rPr>
                <w:rFonts w:hint="eastAsia"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2合计/元（含税）</w:t>
            </w:r>
          </w:p>
        </w:tc>
        <w:tc>
          <w:tcPr>
            <w:tcW w:w="1408" w:type="dxa"/>
            <w:tcBorders>
              <w:top w:val="single" w:color="auto" w:sz="4" w:space="0"/>
              <w:left w:val="single" w:color="auto" w:sz="4" w:space="0"/>
              <w:bottom w:val="single" w:color="auto" w:sz="4" w:space="0"/>
              <w:right w:val="single" w:color="auto" w:sz="4" w:space="0"/>
            </w:tcBorders>
            <w:noWrap/>
            <w:vAlign w:val="center"/>
          </w:tcPr>
          <w:p w14:paraId="77F9FED1">
            <w:pPr>
              <w:snapToGrid w:val="0"/>
              <w:jc w:val="center"/>
              <w:rPr>
                <w:rFonts w:hint="eastAsia"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w:t>
            </w:r>
          </w:p>
        </w:tc>
        <w:tc>
          <w:tcPr>
            <w:tcW w:w="1408" w:type="dxa"/>
            <w:tcBorders>
              <w:top w:val="single" w:color="auto" w:sz="4" w:space="0"/>
              <w:left w:val="single" w:color="auto" w:sz="4" w:space="0"/>
              <w:bottom w:val="single" w:color="auto" w:sz="4" w:space="0"/>
              <w:right w:val="single" w:color="auto" w:sz="4" w:space="0"/>
            </w:tcBorders>
            <w:noWrap/>
            <w:vAlign w:val="center"/>
          </w:tcPr>
          <w:p w14:paraId="44DC8E3D">
            <w:pPr>
              <w:snapToGrid w:val="0"/>
              <w:jc w:val="center"/>
              <w:rPr>
                <w:rFonts w:hint="eastAsia" w:ascii="楷体_GB2312" w:hAnsi="仿宋_GB2312" w:eastAsia="楷体_GB2312" w:cs="仿宋_GB2312"/>
                <w:kern w:val="2"/>
                <w:sz w:val="24"/>
                <w:szCs w:val="24"/>
                <w:lang w:val="en-US" w:eastAsia="zh-CN" w:bidi="ar-SA"/>
              </w:rPr>
            </w:pPr>
          </w:p>
        </w:tc>
      </w:tr>
    </w:tbl>
    <w:p w14:paraId="4D15EB40">
      <w:pPr>
        <w:pStyle w:val="4"/>
        <w:numPr>
          <w:ilvl w:val="0"/>
          <w:numId w:val="0"/>
        </w:numPr>
        <w:ind w:leftChars="0"/>
        <w:rPr>
          <w:rFonts w:hint="default" w:ascii="楷体" w:hAnsi="楷体" w:eastAsia="楷体" w:cs="楷体"/>
          <w:b w:val="0"/>
          <w:bCs w:val="0"/>
          <w:i w:val="0"/>
          <w:color w:val="000000"/>
          <w:kern w:val="0"/>
          <w:sz w:val="28"/>
          <w:szCs w:val="28"/>
          <w:u w:val="none"/>
          <w:lang w:val="en-US" w:eastAsia="zh-CN" w:bidi="ar"/>
        </w:rPr>
      </w:pPr>
    </w:p>
    <w:sectPr>
      <w:pgSz w:w="16838" w:h="11906" w:orient="landscape"/>
      <w:pgMar w:top="1519"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1B10"/>
    <w:multiLevelType w:val="singleLevel"/>
    <w:tmpl w:val="820C1B10"/>
    <w:lvl w:ilvl="0" w:tentative="0">
      <w:start w:val="1"/>
      <w:numFmt w:val="chineseCounting"/>
      <w:suff w:val="nothing"/>
      <w:lvlText w:val="（%1）"/>
      <w:lvlJc w:val="left"/>
      <w:rPr>
        <w:rFonts w:hint="eastAsia" w:ascii="仿宋" w:hAnsi="仿宋" w:eastAsia="仿宋" w:cs="仿宋"/>
        <w:sz w:val="24"/>
        <w:szCs w:val="24"/>
      </w:rPr>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ascii="仿宋" w:hAnsi="仿宋" w:eastAsia="仿宋" w:cs="仿宋"/>
        <w:sz w:val="24"/>
        <w:szCs w:val="24"/>
      </w:rPr>
    </w:lvl>
  </w:abstractNum>
  <w:abstractNum w:abstractNumId="3">
    <w:nsid w:val="4BB6CB8C"/>
    <w:multiLevelType w:val="singleLevel"/>
    <w:tmpl w:val="4BB6CB8C"/>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78E76DFC"/>
    <w:rsid w:val="0277389D"/>
    <w:rsid w:val="0ADC19B6"/>
    <w:rsid w:val="0ED26DD1"/>
    <w:rsid w:val="24775068"/>
    <w:rsid w:val="248A04BE"/>
    <w:rsid w:val="2EA702C0"/>
    <w:rsid w:val="30BE5846"/>
    <w:rsid w:val="3E2C79BF"/>
    <w:rsid w:val="41834A57"/>
    <w:rsid w:val="42EE1467"/>
    <w:rsid w:val="4E711721"/>
    <w:rsid w:val="512274CF"/>
    <w:rsid w:val="52136F60"/>
    <w:rsid w:val="5484781E"/>
    <w:rsid w:val="61896A34"/>
    <w:rsid w:val="67315D6E"/>
    <w:rsid w:val="749844FE"/>
    <w:rsid w:val="78E76DFC"/>
    <w:rsid w:val="79570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widowControl/>
    </w:pPr>
    <w:rPr>
      <w:kern w:val="0"/>
      <w:szCs w:val="21"/>
    </w:rPr>
  </w:style>
  <w:style w:type="paragraph" w:styleId="3">
    <w:name w:val="Body Text Indent"/>
    <w:basedOn w:val="1"/>
    <w:autoRedefine/>
    <w:unhideWhenUsed/>
    <w:qFormat/>
    <w:uiPriority w:val="99"/>
    <w:pPr>
      <w:spacing w:after="120"/>
      <w:ind w:left="420" w:leftChars="200"/>
    </w:pPr>
  </w:style>
  <w:style w:type="paragraph" w:styleId="4">
    <w:name w:val="Body Text First Indent 2"/>
    <w:basedOn w:val="3"/>
    <w:autoRedefine/>
    <w:qFormat/>
    <w:uiPriority w:val="99"/>
    <w:pPr>
      <w:ind w:firstLine="420" w:firstLineChars="200"/>
    </w:p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1358</Words>
  <Characters>1449</Characters>
  <Lines>0</Lines>
  <Paragraphs>0</Paragraphs>
  <TotalTime>61</TotalTime>
  <ScaleCrop>false</ScaleCrop>
  <LinksUpToDate>false</LinksUpToDate>
  <CharactersWithSpaces>1494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2022-04-11T07:27:00Z</dcterms:created>
  <dc:creator>山东国际会展集团</dc:creator>
  <cp:lastModifiedBy>金传水</cp:lastModifiedBy>
  <cp:lastPrinted>2024-05-16T07:25:00Z</cp:lastPrinted>
  <dcterms:modified xsi:type="dcterms:W3CDTF">2026-04-17T02:32:29Z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88C6888B9AFC4248801C0BA8B16BA952_13</vt:lpwstr>
  </property>
  <property fmtid="{D5CDD505-2E9C-101B-9397-08002B2CF9AE}" pid="4" name="KSOTemplateDocerSaveRecord">
    <vt:lpwstr>eyJoZGlkIjoiZmU4OTVhYTM5NjE0OGE1ZmI5YjliMjJiMDliYzRjNzciLCJ1c2VySWQiOiI0MTE0Njg1NTMifQ==</vt:lpwstr>
  </property>
</Properties>
</file>