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A10A6">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14:paraId="55F699F7">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4号馆场地遮光项目服务商招募公告</w:t>
      </w:r>
    </w:p>
    <w:p w14:paraId="129DAE70">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2026年6月25日10时</w:t>
      </w:r>
    </w:p>
    <w:p w14:paraId="1EAD0D10">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p>
    <w:p w14:paraId="26DAFDBF">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山东国际会展集团有限公司根据实际情况和经营管理需要，对山东国际会展中心4号馆场地遮光项目服务商进行询价，现诚邀资质合格的单位参加报价，请按项目列表所列明细给出相应报价。</w:t>
      </w:r>
    </w:p>
    <w:p w14:paraId="2BBC2EBE">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14:paraId="10ADADFA">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14:paraId="4076783C">
      <w:pPr>
        <w:keepNext w:val="0"/>
        <w:keepLines w:val="0"/>
        <w:widowControl/>
        <w:numPr>
          <w:ilvl w:val="0"/>
          <w:numId w:val="2"/>
        </w:numPr>
        <w:suppressLineNumbers w:val="0"/>
        <w:spacing w:line="360" w:lineRule="auto"/>
        <w:ind w:firstLine="480" w:firstLineChars="200"/>
        <w:jc w:val="left"/>
        <w:textAlignment w:val="center"/>
        <w:rPr>
          <w:rFonts w:hint="default"/>
          <w:color w:val="auto"/>
          <w:lang w:val="en-US" w:eastAsia="zh-CN"/>
        </w:rPr>
      </w:pPr>
      <w:r>
        <w:rPr>
          <w:rFonts w:hint="eastAsia" w:ascii="仿宋" w:hAnsi="仿宋" w:eastAsia="仿宋" w:cs="仿宋"/>
          <w:b w:val="0"/>
          <w:bCs w:val="0"/>
          <w:i w:val="0"/>
          <w:color w:val="000000"/>
          <w:kern w:val="0"/>
          <w:sz w:val="24"/>
          <w:szCs w:val="24"/>
          <w:u w:val="none"/>
          <w:lang w:val="en-US" w:eastAsia="zh-CN" w:bidi="ar"/>
        </w:rPr>
        <w:t>项目内容：</w:t>
      </w:r>
      <w:r>
        <w:rPr>
          <w:rFonts w:hint="eastAsia" w:ascii="仿宋" w:hAnsi="仿宋" w:eastAsia="仿宋" w:cs="仿宋"/>
          <w:b w:val="0"/>
          <w:bCs w:val="0"/>
          <w:i w:val="0"/>
          <w:color w:val="auto"/>
          <w:kern w:val="0"/>
          <w:sz w:val="24"/>
          <w:szCs w:val="24"/>
          <w:u w:val="none"/>
          <w:lang w:val="en-US" w:eastAsia="zh-CN" w:bidi="ar"/>
        </w:rPr>
        <w:t>山东国际会展中心4号馆场地遮光。（详见项目清单）</w:t>
      </w:r>
    </w:p>
    <w:p w14:paraId="229333C1">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auto"/>
          <w:kern w:val="0"/>
          <w:sz w:val="28"/>
          <w:szCs w:val="28"/>
          <w:u w:val="none"/>
          <w:lang w:val="en-US" w:eastAsia="zh-CN" w:bidi="ar"/>
        </w:rPr>
      </w:pPr>
      <w:r>
        <w:rPr>
          <w:rFonts w:hint="eastAsia" w:ascii="楷体" w:hAnsi="楷体" w:eastAsia="楷体" w:cs="楷体"/>
          <w:b/>
          <w:bCs/>
          <w:i w:val="0"/>
          <w:color w:val="auto"/>
          <w:kern w:val="0"/>
          <w:sz w:val="28"/>
          <w:szCs w:val="28"/>
          <w:u w:val="none"/>
          <w:lang w:val="en-US" w:eastAsia="zh-CN" w:bidi="ar"/>
        </w:rPr>
        <w:t>参与报价企业资质要求</w:t>
      </w:r>
    </w:p>
    <w:p w14:paraId="14F2CEC7">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auto"/>
          <w:kern w:val="0"/>
          <w:sz w:val="24"/>
          <w:szCs w:val="24"/>
          <w:u w:val="none"/>
          <w:lang w:val="en-US" w:eastAsia="zh-CN" w:bidi="ar"/>
        </w:rPr>
      </w:pPr>
      <w:r>
        <w:rPr>
          <w:rFonts w:hint="default" w:ascii="仿宋" w:hAnsi="仿宋" w:eastAsia="仿宋" w:cs="仿宋"/>
          <w:b w:val="0"/>
          <w:bCs w:val="0"/>
          <w:i w:val="0"/>
          <w:color w:val="auto"/>
          <w:kern w:val="0"/>
          <w:sz w:val="24"/>
          <w:szCs w:val="24"/>
          <w:u w:val="none"/>
          <w:lang w:val="en-US" w:eastAsia="zh-CN" w:bidi="ar"/>
        </w:rPr>
        <w:t>参与本次项目的</w:t>
      </w:r>
      <w:r>
        <w:rPr>
          <w:rFonts w:hint="eastAsia" w:ascii="仿宋" w:hAnsi="仿宋" w:eastAsia="仿宋" w:cs="仿宋"/>
          <w:b w:val="0"/>
          <w:bCs w:val="0"/>
          <w:i w:val="0"/>
          <w:color w:val="auto"/>
          <w:kern w:val="0"/>
          <w:sz w:val="24"/>
          <w:szCs w:val="24"/>
          <w:u w:val="none"/>
          <w:lang w:val="en-US" w:eastAsia="zh-CN" w:bidi="ar"/>
        </w:rPr>
        <w:t>企业</w:t>
      </w:r>
      <w:r>
        <w:rPr>
          <w:rFonts w:hint="default" w:ascii="仿宋" w:hAnsi="仿宋" w:eastAsia="仿宋" w:cs="仿宋"/>
          <w:b w:val="0"/>
          <w:bCs w:val="0"/>
          <w:i w:val="0"/>
          <w:color w:val="auto"/>
          <w:kern w:val="0"/>
          <w:sz w:val="24"/>
          <w:szCs w:val="24"/>
          <w:u w:val="none"/>
          <w:lang w:val="en-US" w:eastAsia="zh-CN" w:bidi="ar"/>
        </w:rPr>
        <w:t>单位</w:t>
      </w:r>
      <w:r>
        <w:rPr>
          <w:rFonts w:hint="eastAsia" w:ascii="仿宋" w:hAnsi="仿宋" w:eastAsia="仿宋" w:cs="仿宋"/>
          <w:b w:val="0"/>
          <w:bCs w:val="0"/>
          <w:i w:val="0"/>
          <w:color w:val="auto"/>
          <w:kern w:val="0"/>
          <w:sz w:val="24"/>
          <w:szCs w:val="24"/>
          <w:u w:val="none"/>
          <w:lang w:val="en-US" w:eastAsia="zh-CN" w:bidi="ar"/>
        </w:rPr>
        <w:t>（包含个体户）必须是在中华人民共和国境内注册；必须具有高空作业资质。</w:t>
      </w:r>
    </w:p>
    <w:p w14:paraId="5E496E3D">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单位具有良好的企业信用，以国家企业信用信息公示系统查询结果为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14:paraId="20906B9F">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14:paraId="0AFEA161">
      <w:pPr>
        <w:pStyle w:val="7"/>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14:paraId="07755453">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三、招募要求及回传方式</w:t>
      </w:r>
    </w:p>
    <w:p w14:paraId="71F30EB5">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（一）招募要求</w:t>
      </w:r>
    </w:p>
    <w:p w14:paraId="7CF807B6">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1、按项目清单准确填报，报价为含税价并标明税率，含物料、运输、施工机械、安装、拆除及项目必须的保险等费用。</w:t>
      </w:r>
    </w:p>
    <w:p w14:paraId="46885411">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2、明确货品规格型号，</w:t>
      </w:r>
      <w:r>
        <w:rPr>
          <w:rFonts w:hint="eastAsia" w:ascii="仿宋" w:hAnsi="仿宋" w:eastAsia="仿宋" w:cs="仿宋"/>
          <w:b/>
          <w:bCs/>
          <w:i w:val="0"/>
          <w:color w:val="000000"/>
          <w:kern w:val="0"/>
          <w:sz w:val="24"/>
          <w:szCs w:val="24"/>
          <w:u w:val="none"/>
          <w:lang w:val="en-US" w:eastAsia="zh-CN" w:bidi="ar"/>
        </w:rPr>
        <w:t>有规格要求注明的请严格按提供规格报价</w:t>
      </w:r>
      <w:r>
        <w:rPr>
          <w:rFonts w:hint="eastAsia" w:ascii="仿宋" w:hAnsi="仿宋" w:eastAsia="仿宋" w:cs="仿宋"/>
          <w:i w:val="0"/>
          <w:color w:val="000000"/>
          <w:kern w:val="0"/>
          <w:sz w:val="24"/>
          <w:szCs w:val="24"/>
          <w:u w:val="none"/>
          <w:lang w:val="en-US" w:eastAsia="zh-CN" w:bidi="ar"/>
        </w:rPr>
        <w:t>。</w:t>
      </w:r>
    </w:p>
    <w:p w14:paraId="4CCFC3B3">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14:paraId="7F5D4890">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需具备与本项目有关的各项资质证明，需提供现场施工人员的高空作业资质证明（复印件盖公章），原件备查。</w:t>
      </w:r>
    </w:p>
    <w:p w14:paraId="52A7E4DE">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14:paraId="273765EB">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参与报价单位请在接收询价单后5天内（</w:t>
      </w:r>
      <w:r>
        <w:rPr>
          <w:rFonts w:hint="eastAsia" w:ascii="仿宋" w:hAnsi="仿宋" w:eastAsia="仿宋" w:cs="仿宋"/>
          <w:b/>
          <w:bCs/>
          <w:i w:val="0"/>
          <w:color w:val="000000"/>
          <w:kern w:val="0"/>
          <w:sz w:val="24"/>
          <w:szCs w:val="24"/>
          <w:u w:val="none"/>
          <w:lang w:val="en-US" w:eastAsia="zh-CN" w:bidi="ar"/>
        </w:rPr>
        <w:t>6</w:t>
      </w:r>
      <w:r>
        <w:rPr>
          <w:rFonts w:hint="eastAsia" w:ascii="仿宋" w:hAnsi="仿宋" w:eastAsia="仿宋" w:cs="仿宋"/>
          <w:b/>
          <w:bCs/>
          <w:i w:val="0"/>
          <w:color w:val="auto"/>
          <w:kern w:val="0"/>
          <w:sz w:val="24"/>
          <w:szCs w:val="24"/>
          <w:u w:val="none"/>
          <w:lang w:val="en-US" w:eastAsia="zh-CN" w:bidi="ar"/>
        </w:rPr>
        <w:t>月30日11</w:t>
      </w:r>
      <w:bookmarkStart w:id="0" w:name="_GoBack"/>
      <w:bookmarkEnd w:id="0"/>
      <w:r>
        <w:rPr>
          <w:rFonts w:hint="eastAsia" w:ascii="仿宋" w:hAnsi="仿宋" w:eastAsia="仿宋" w:cs="仿宋"/>
          <w:b/>
          <w:bCs/>
          <w:i w:val="0"/>
          <w:color w:val="auto"/>
          <w:kern w:val="0"/>
          <w:sz w:val="24"/>
          <w:szCs w:val="24"/>
          <w:u w:val="none"/>
          <w:lang w:val="en-US" w:eastAsia="zh-CN" w:bidi="ar"/>
        </w:rPr>
        <w:t>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（注：1、快件外部请写明项目名称，例：场地遮光项目。2、</w:t>
      </w:r>
      <w:r>
        <w:rPr>
          <w:rStyle w:val="12"/>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2"/>
          <w:rFonts w:hint="eastAsia" w:ascii="仿宋" w:hAnsi="仿宋" w:eastAsia="仿宋" w:cs="仿宋"/>
          <w:b/>
          <w:bCs/>
          <w:i w:val="0"/>
          <w:caps w:val="0"/>
          <w:color w:val="212529"/>
          <w:spacing w:val="0"/>
          <w:sz w:val="24"/>
          <w:szCs w:val="24"/>
          <w:shd w:val="clear" w:fill="FFFFFF"/>
          <w:lang w:eastAsia="zh-CN"/>
        </w:rPr>
        <w:t>。</w:t>
      </w:r>
      <w:r>
        <w:rPr>
          <w:rStyle w:val="12"/>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3"/>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14:paraId="10940978">
      <w:pPr>
        <w:keepNext w:val="0"/>
        <w:keepLines w:val="0"/>
        <w:widowControl/>
        <w:numPr>
          <w:ilvl w:val="0"/>
          <w:numId w:val="0"/>
        </w:numPr>
        <w:suppressLineNumbers w:val="0"/>
        <w:spacing w:line="360" w:lineRule="auto"/>
        <w:jc w:val="left"/>
        <w:textAlignment w:val="center"/>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 xml:space="preserve">如有疑问请联系，项目技术咨询：王老师 </w:t>
      </w:r>
      <w:r>
        <w:rPr>
          <w:rFonts w:hint="eastAsia" w:ascii="仿宋" w:hAnsi="仿宋" w:eastAsia="仿宋" w:cs="仿宋"/>
          <w:color w:val="auto"/>
          <w:sz w:val="24"/>
          <w:szCs w:val="32"/>
          <w:lang w:val="en-US" w:eastAsia="zh-CN"/>
        </w:rPr>
        <w:t>0531-888829999</w:t>
      </w:r>
      <w:r>
        <w:rPr>
          <w:rFonts w:hint="eastAsia" w:ascii="仿宋" w:hAnsi="仿宋" w:eastAsia="仿宋" w:cs="仿宋"/>
          <w:sz w:val="24"/>
          <w:szCs w:val="32"/>
          <w:lang w:val="en-US" w:eastAsia="zh-CN"/>
        </w:rPr>
        <w:t>；项目流程咨询：0531-81255925。</w:t>
      </w:r>
    </w:p>
    <w:p w14:paraId="06C413D2">
      <w:pPr>
        <w:keepNext w:val="0"/>
        <w:keepLines w:val="0"/>
        <w:widowControl/>
        <w:numPr>
          <w:ilvl w:val="0"/>
          <w:numId w:val="0"/>
        </w:numPr>
        <w:suppressLineNumbers w:val="0"/>
        <w:spacing w:line="360" w:lineRule="auto"/>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四、项目清单</w:t>
      </w:r>
    </w:p>
    <w:tbl>
      <w:tblPr>
        <w:tblStyle w:val="9"/>
        <w:tblW w:w="82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6"/>
        <w:gridCol w:w="2115"/>
        <w:gridCol w:w="3555"/>
        <w:gridCol w:w="960"/>
        <w:gridCol w:w="840"/>
      </w:tblGrid>
      <w:tr w14:paraId="7EAE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CC69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70ABC">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名称</w:t>
            </w:r>
          </w:p>
        </w:tc>
        <w:tc>
          <w:tcPr>
            <w:tcW w:w="35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D68F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要求</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6CE44">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BA86E">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数量</w:t>
            </w:r>
          </w:p>
        </w:tc>
      </w:tr>
      <w:tr w14:paraId="3A52C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0"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8C888">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E2AF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东墙上方透光玻璃窗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0821">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1、采用导气槽可移除车贴，覆保护膜。                    2、整卷数控机床按实测尺寸裁切，方便整张贴附。                    3、检查玻璃是否有破损，提前上报备案。                            4、为保障平整性，铲除玻璃残胶、油漆、水泥点。                       5、40米高空吊篮施工，作业人员持证上岗。单独布设独立安全生命绳。                   6、施工完成保证无气泡、翘边情况出现。</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A0819">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E6116">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720</w:t>
            </w:r>
          </w:p>
        </w:tc>
      </w:tr>
      <w:tr w14:paraId="702C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5" w:hRule="atLeast"/>
        </w:trPr>
        <w:tc>
          <w:tcPr>
            <w:tcW w:w="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497E0">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8831F">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sz w:val="24"/>
                <w:szCs w:val="24"/>
                <w:u w:val="none"/>
                <w:lang w:val="en-US" w:eastAsia="zh-CN"/>
              </w:rPr>
              <w:t>展厅南北墙上方两侧透光玻璃窗</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6C97">
            <w:pPr>
              <w:keepNext w:val="0"/>
              <w:keepLines w:val="0"/>
              <w:widowControl/>
              <w:suppressLineNumbers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1、双面闪银遮光布按实测尺寸裁切、缝合横向拼接，四周锁边。                 2、材料上边安装不锈钢鸡眼扣，方便安装。                          3、40米高空吊篮施工，作业人员持证上岗，单独布设独立安全生命绳。                   4、场馆上沿钢结构与玻璃窗位置安装钢丝绳，用于安装固定。                   5、全部布面拉平，无大面积鼓包松弛。         </w:t>
            </w: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39DC3">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平方米</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7D8D">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2100</w:t>
            </w:r>
          </w:p>
        </w:tc>
      </w:tr>
    </w:tbl>
    <w:p w14:paraId="5B8C7B65">
      <w:pPr>
        <w:tabs>
          <w:tab w:val="left" w:pos="5113"/>
        </w:tabs>
        <w:bidi w:val="0"/>
        <w:jc w:val="left"/>
        <w:rPr>
          <w:rFonts w:hint="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1B10"/>
    <w:multiLevelType w:val="singleLevel"/>
    <w:tmpl w:val="820C1B10"/>
    <w:lvl w:ilvl="0" w:tentative="0">
      <w:start w:val="1"/>
      <w:numFmt w:val="chineseCounting"/>
      <w:suff w:val="nothing"/>
      <w:lvlText w:val="（%1）"/>
      <w:lvlJc w:val="left"/>
      <w:rPr>
        <w:rFonts w:hint="eastAsia" w:ascii="仿宋" w:hAnsi="仿宋" w:eastAsia="仿宋" w:cs="仿宋"/>
        <w:sz w:val="24"/>
        <w:szCs w:val="24"/>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03D77B1"/>
    <w:rsid w:val="014D7D59"/>
    <w:rsid w:val="017151B6"/>
    <w:rsid w:val="017B5688"/>
    <w:rsid w:val="019860D0"/>
    <w:rsid w:val="06670C42"/>
    <w:rsid w:val="073E237B"/>
    <w:rsid w:val="098B0653"/>
    <w:rsid w:val="0D6353A2"/>
    <w:rsid w:val="0D8F606D"/>
    <w:rsid w:val="0DC363ED"/>
    <w:rsid w:val="101C450C"/>
    <w:rsid w:val="118232F4"/>
    <w:rsid w:val="11CF4E2E"/>
    <w:rsid w:val="124B30E9"/>
    <w:rsid w:val="13B30494"/>
    <w:rsid w:val="14385C7A"/>
    <w:rsid w:val="1475255D"/>
    <w:rsid w:val="15516881"/>
    <w:rsid w:val="16335C26"/>
    <w:rsid w:val="18F10FCD"/>
    <w:rsid w:val="19457B5B"/>
    <w:rsid w:val="1A6C7833"/>
    <w:rsid w:val="1B951185"/>
    <w:rsid w:val="1CCE076C"/>
    <w:rsid w:val="201A0765"/>
    <w:rsid w:val="21243ED3"/>
    <w:rsid w:val="264273D8"/>
    <w:rsid w:val="26B67141"/>
    <w:rsid w:val="27F6086F"/>
    <w:rsid w:val="283D595E"/>
    <w:rsid w:val="2911509E"/>
    <w:rsid w:val="2D3C2017"/>
    <w:rsid w:val="2DB32E3C"/>
    <w:rsid w:val="2DB92952"/>
    <w:rsid w:val="2E641555"/>
    <w:rsid w:val="317B5CBE"/>
    <w:rsid w:val="31D4754B"/>
    <w:rsid w:val="342276AE"/>
    <w:rsid w:val="35067D09"/>
    <w:rsid w:val="36FA000E"/>
    <w:rsid w:val="38A83A80"/>
    <w:rsid w:val="3AC945DB"/>
    <w:rsid w:val="3CE1135C"/>
    <w:rsid w:val="3D746843"/>
    <w:rsid w:val="3E720FAA"/>
    <w:rsid w:val="405B41FF"/>
    <w:rsid w:val="41F30FDA"/>
    <w:rsid w:val="44B539F9"/>
    <w:rsid w:val="45322988"/>
    <w:rsid w:val="46F25071"/>
    <w:rsid w:val="471F6483"/>
    <w:rsid w:val="4AE567C4"/>
    <w:rsid w:val="4C590A63"/>
    <w:rsid w:val="4E2B176A"/>
    <w:rsid w:val="4F5E5174"/>
    <w:rsid w:val="4F615118"/>
    <w:rsid w:val="5031327F"/>
    <w:rsid w:val="507D70FE"/>
    <w:rsid w:val="51C668F3"/>
    <w:rsid w:val="52095C02"/>
    <w:rsid w:val="56A34BDA"/>
    <w:rsid w:val="5717642E"/>
    <w:rsid w:val="5D4C244D"/>
    <w:rsid w:val="5D7100EB"/>
    <w:rsid w:val="5E731F38"/>
    <w:rsid w:val="5F993B0F"/>
    <w:rsid w:val="62FF4D6E"/>
    <w:rsid w:val="63AF5B3D"/>
    <w:rsid w:val="65074105"/>
    <w:rsid w:val="651E2259"/>
    <w:rsid w:val="656E1FC2"/>
    <w:rsid w:val="65A40FE9"/>
    <w:rsid w:val="685257B7"/>
    <w:rsid w:val="687F0E02"/>
    <w:rsid w:val="69CF7AA8"/>
    <w:rsid w:val="6D215D4B"/>
    <w:rsid w:val="6FBD260D"/>
    <w:rsid w:val="75223045"/>
    <w:rsid w:val="76EC37A2"/>
    <w:rsid w:val="7AAF2D79"/>
    <w:rsid w:val="7B242292"/>
    <w:rsid w:val="7D4F17A1"/>
    <w:rsid w:val="7DAF26CD"/>
    <w:rsid w:val="7DBB1A64"/>
    <w:rsid w:val="7E0376D0"/>
    <w:rsid w:val="7F1C47E2"/>
    <w:rsid w:val="7F3D6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rFonts w:ascii="Times New Roman" w:hAnsi="Times New Roman"/>
      <w:szCs w:val="20"/>
    </w:rPr>
  </w:style>
  <w:style w:type="paragraph" w:styleId="3">
    <w:name w:val="toa heading"/>
    <w:basedOn w:val="1"/>
    <w:next w:val="1"/>
    <w:qFormat/>
    <w:uiPriority w:val="0"/>
    <w:rPr>
      <w:rFonts w:ascii="Arial" w:hAnsi="Arial" w:cs="Arial"/>
      <w:sz w:val="24"/>
    </w:rPr>
  </w:style>
  <w:style w:type="paragraph" w:styleId="4">
    <w:name w:val="Body Text Indent"/>
    <w:basedOn w:val="1"/>
    <w:next w:val="2"/>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First Indent 2"/>
    <w:basedOn w:val="4"/>
    <w:next w:val="8"/>
    <w:qFormat/>
    <w:uiPriority w:val="99"/>
    <w:pPr>
      <w:ind w:firstLine="420" w:firstLineChars="200"/>
    </w:pPr>
  </w:style>
  <w:style w:type="paragraph" w:customStyle="1" w:styleId="8">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835</Words>
  <Characters>914</Characters>
  <Lines>0</Lines>
  <Paragraphs>0</Paragraphs>
  <TotalTime>9</TotalTime>
  <ScaleCrop>false</ScaleCrop>
  <LinksUpToDate>false</LinksUpToDate>
  <CharactersWithSpaces>918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961717</cp:lastModifiedBy>
  <cp:lastPrinted>2023-10-12T02:30:00Z</cp:lastPrinted>
  <dcterms:modified xsi:type="dcterms:W3CDTF">2026-06-25T02:34:57Z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D7F0B86FD8E24BA4B691AC6588FEF8FC_13</vt:lpwstr>
  </property>
  <property fmtid="{D5CDD505-2E9C-101B-9397-08002B2CF9AE}" pid="4" name="KSOTemplateDocerSaveRecord">
    <vt:lpwstr>eyJoZGlkIjoiMjVkN2I2NmE4NzY4M2FjNmNhYTMzMTgzZmQxZTg1MmYiLCJ1c2VySWQiOiI0NTM5NDk5OTcifQ==</vt:lpwstr>
  </property>
</Properties>
</file>